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54" w:rsidRDefault="00775354" w:rsidP="00461E2B">
      <w:pPr>
        <w:autoSpaceDE w:val="0"/>
        <w:autoSpaceDN w:val="0"/>
        <w:jc w:val="center"/>
        <w:rPr>
          <w:rFonts w:ascii="Garamond" w:hAnsi="Garamond"/>
          <w:szCs w:val="24"/>
        </w:rPr>
      </w:pPr>
    </w:p>
    <w:p w:rsidR="00461E2B" w:rsidRPr="00775354" w:rsidRDefault="00461E2B" w:rsidP="00461E2B">
      <w:pPr>
        <w:autoSpaceDE w:val="0"/>
        <w:autoSpaceDN w:val="0"/>
        <w:jc w:val="center"/>
        <w:rPr>
          <w:rFonts w:ascii="Garamond" w:hAnsi="Garamond"/>
          <w:b/>
          <w:szCs w:val="24"/>
        </w:rPr>
      </w:pPr>
      <w:r w:rsidRPr="00775354">
        <w:rPr>
          <w:rFonts w:ascii="Garamond" w:hAnsi="Garamond"/>
          <w:b/>
          <w:szCs w:val="24"/>
        </w:rPr>
        <w:t>Curriculum Policy</w:t>
      </w:r>
    </w:p>
    <w:p w:rsidR="00461E2B" w:rsidRPr="00CB4E12" w:rsidRDefault="00461E2B" w:rsidP="00461E2B">
      <w:pPr>
        <w:autoSpaceDE w:val="0"/>
        <w:autoSpaceDN w:val="0"/>
        <w:jc w:val="center"/>
        <w:rPr>
          <w:rFonts w:ascii="Garamond" w:hAnsi="Garamond"/>
          <w:szCs w:val="24"/>
        </w:rPr>
      </w:pPr>
    </w:p>
    <w:p w:rsidR="00461E2B" w:rsidRPr="00CB4E12" w:rsidRDefault="00461E2B" w:rsidP="00461E2B">
      <w:pPr>
        <w:autoSpaceDE w:val="0"/>
        <w:autoSpaceDN w:val="0"/>
        <w:rPr>
          <w:rFonts w:ascii="Garamond" w:hAnsi="Garamond"/>
          <w:b/>
          <w:bCs/>
          <w:szCs w:val="24"/>
        </w:rPr>
      </w:pPr>
      <w:r w:rsidRPr="00CB4E12">
        <w:rPr>
          <w:rFonts w:ascii="Garamond" w:hAnsi="Garamond"/>
          <w:b/>
          <w:bCs/>
          <w:szCs w:val="24"/>
        </w:rPr>
        <w:t>Overview</w:t>
      </w:r>
    </w:p>
    <w:p w:rsidR="00461E2B" w:rsidRPr="00CB4E12" w:rsidRDefault="00461E2B" w:rsidP="00461E2B">
      <w:pPr>
        <w:autoSpaceDE w:val="0"/>
        <w:autoSpaceDN w:val="0"/>
        <w:rPr>
          <w:rFonts w:ascii="Garamond" w:hAnsi="Garamond"/>
          <w:b/>
          <w:bCs/>
          <w:szCs w:val="24"/>
        </w:rPr>
      </w:pPr>
    </w:p>
    <w:p w:rsidR="00461E2B" w:rsidRPr="00CB4E12" w:rsidRDefault="00461E2B" w:rsidP="00461E2B">
      <w:pPr>
        <w:autoSpaceDE w:val="0"/>
        <w:autoSpaceDN w:val="0"/>
        <w:rPr>
          <w:rFonts w:ascii="Garamond" w:hAnsi="Garamond"/>
          <w:szCs w:val="24"/>
        </w:rPr>
      </w:pPr>
      <w:r w:rsidRPr="00CB4E12">
        <w:rPr>
          <w:rFonts w:ascii="Garamond" w:hAnsi="Garamond"/>
          <w:szCs w:val="24"/>
        </w:rPr>
        <w:t>St Edward’s,</w:t>
      </w:r>
      <w:r w:rsidR="006B1FF7">
        <w:rPr>
          <w:rFonts w:ascii="Garamond" w:hAnsi="Garamond"/>
          <w:szCs w:val="24"/>
        </w:rPr>
        <w:t xml:space="preserve"> Oxford aims to provide a broad and stimulating </w:t>
      </w:r>
      <w:r w:rsidRPr="00CB4E12">
        <w:rPr>
          <w:rFonts w:ascii="Garamond" w:hAnsi="Garamond"/>
          <w:szCs w:val="24"/>
        </w:rPr>
        <w:t xml:space="preserve">curriculum </w:t>
      </w:r>
      <w:r w:rsidR="006B1FF7">
        <w:rPr>
          <w:rFonts w:ascii="Garamond" w:hAnsi="Garamond"/>
          <w:szCs w:val="24"/>
        </w:rPr>
        <w:t xml:space="preserve">in a fashion that </w:t>
      </w:r>
      <w:r w:rsidR="0087194B">
        <w:rPr>
          <w:rFonts w:ascii="Garamond" w:hAnsi="Garamond"/>
          <w:szCs w:val="24"/>
        </w:rPr>
        <w:t>challenges</w:t>
      </w:r>
      <w:r w:rsidR="006B1FF7">
        <w:rPr>
          <w:rFonts w:ascii="Garamond" w:hAnsi="Garamond"/>
          <w:szCs w:val="24"/>
        </w:rPr>
        <w:t xml:space="preserve"> pupils </w:t>
      </w:r>
      <w:r w:rsidR="0087194B">
        <w:rPr>
          <w:rFonts w:ascii="Garamond" w:hAnsi="Garamond"/>
          <w:szCs w:val="24"/>
        </w:rPr>
        <w:t>at a level appropriate</w:t>
      </w:r>
      <w:r w:rsidR="006B1FF7">
        <w:rPr>
          <w:rFonts w:ascii="Garamond" w:hAnsi="Garamond"/>
          <w:szCs w:val="24"/>
        </w:rPr>
        <w:t xml:space="preserve"> to the </w:t>
      </w:r>
      <w:r w:rsidRPr="00CB4E12">
        <w:rPr>
          <w:rFonts w:ascii="Garamond" w:hAnsi="Garamond"/>
          <w:szCs w:val="24"/>
        </w:rPr>
        <w:t>stage o</w:t>
      </w:r>
      <w:r w:rsidR="006B1FF7">
        <w:rPr>
          <w:rFonts w:ascii="Garamond" w:hAnsi="Garamond"/>
          <w:szCs w:val="24"/>
        </w:rPr>
        <w:t>f their education.</w:t>
      </w:r>
    </w:p>
    <w:p w:rsidR="00461E2B" w:rsidRPr="00CB4E12" w:rsidRDefault="00461E2B" w:rsidP="00461E2B">
      <w:pPr>
        <w:autoSpaceDE w:val="0"/>
        <w:autoSpaceDN w:val="0"/>
        <w:rPr>
          <w:rFonts w:ascii="Garamond" w:hAnsi="Garamond"/>
          <w:szCs w:val="24"/>
        </w:rPr>
      </w:pPr>
    </w:p>
    <w:p w:rsidR="00461E2B" w:rsidRPr="00CB4E12" w:rsidRDefault="00461E2B" w:rsidP="00461E2B">
      <w:pPr>
        <w:autoSpaceDE w:val="0"/>
        <w:autoSpaceDN w:val="0"/>
        <w:rPr>
          <w:rFonts w:ascii="Garamond" w:hAnsi="Garamond"/>
          <w:szCs w:val="24"/>
        </w:rPr>
      </w:pPr>
      <w:r w:rsidRPr="00CB4E12">
        <w:rPr>
          <w:rFonts w:ascii="Garamond" w:hAnsi="Garamond"/>
          <w:szCs w:val="24"/>
        </w:rPr>
        <w:t>The informing principles of curriculum planning at St Edward’s can be summarised as follows:</w:t>
      </w:r>
    </w:p>
    <w:p w:rsidR="00461E2B" w:rsidRPr="00CB4E12" w:rsidRDefault="00461E2B" w:rsidP="00461E2B">
      <w:pPr>
        <w:autoSpaceDE w:val="0"/>
        <w:autoSpaceDN w:val="0"/>
        <w:rPr>
          <w:rFonts w:ascii="Garamond" w:hAnsi="Garamond"/>
          <w:szCs w:val="24"/>
        </w:rPr>
      </w:pPr>
    </w:p>
    <w:p w:rsidR="005505C7" w:rsidRPr="005505C7" w:rsidRDefault="00461E2B" w:rsidP="005505C7">
      <w:pPr>
        <w:pStyle w:val="ListParagraph"/>
        <w:numPr>
          <w:ilvl w:val="0"/>
          <w:numId w:val="3"/>
        </w:numPr>
        <w:autoSpaceDE w:val="0"/>
        <w:autoSpaceDN w:val="0"/>
        <w:spacing w:after="0" w:line="240" w:lineRule="auto"/>
        <w:contextualSpacing w:val="0"/>
        <w:rPr>
          <w:rFonts w:ascii="Garamond" w:hAnsi="Garamond"/>
          <w:b w:val="0"/>
          <w:sz w:val="24"/>
          <w:szCs w:val="24"/>
        </w:rPr>
      </w:pPr>
      <w:r w:rsidRPr="00CB4E12">
        <w:rPr>
          <w:rFonts w:ascii="Garamond" w:hAnsi="Garamond"/>
          <w:sz w:val="24"/>
          <w:szCs w:val="24"/>
        </w:rPr>
        <w:t>To instil high academic expectations and standards</w:t>
      </w:r>
      <w:r w:rsidR="00DA6943">
        <w:rPr>
          <w:rFonts w:ascii="Garamond" w:hAnsi="Garamond"/>
          <w:sz w:val="24"/>
          <w:szCs w:val="24"/>
        </w:rPr>
        <w:t>;</w:t>
      </w:r>
    </w:p>
    <w:p w:rsidR="00461E2B" w:rsidRPr="00CB4E12" w:rsidRDefault="00461E2B" w:rsidP="00461E2B">
      <w:pPr>
        <w:pStyle w:val="ListParagraph"/>
        <w:numPr>
          <w:ilvl w:val="0"/>
          <w:numId w:val="3"/>
        </w:numPr>
        <w:autoSpaceDE w:val="0"/>
        <w:autoSpaceDN w:val="0"/>
        <w:spacing w:after="0" w:line="240" w:lineRule="auto"/>
        <w:contextualSpacing w:val="0"/>
        <w:rPr>
          <w:rFonts w:ascii="Garamond" w:hAnsi="Garamond"/>
          <w:b w:val="0"/>
          <w:sz w:val="24"/>
          <w:szCs w:val="24"/>
        </w:rPr>
      </w:pPr>
      <w:r w:rsidRPr="00CB4E12">
        <w:rPr>
          <w:rFonts w:ascii="Garamond" w:hAnsi="Garamond"/>
          <w:sz w:val="24"/>
          <w:szCs w:val="24"/>
        </w:rPr>
        <w:t xml:space="preserve">To </w:t>
      </w:r>
      <w:r w:rsidR="0087194B">
        <w:rPr>
          <w:rFonts w:ascii="Garamond" w:hAnsi="Garamond"/>
          <w:sz w:val="24"/>
          <w:szCs w:val="24"/>
        </w:rPr>
        <w:t>equip</w:t>
      </w:r>
      <w:r w:rsidRPr="00CB4E12">
        <w:rPr>
          <w:rFonts w:ascii="Garamond" w:hAnsi="Garamond"/>
          <w:sz w:val="24"/>
          <w:szCs w:val="24"/>
        </w:rPr>
        <w:t xml:space="preserve"> pupils </w:t>
      </w:r>
      <w:r w:rsidR="0087194B">
        <w:rPr>
          <w:rFonts w:ascii="Garamond" w:hAnsi="Garamond"/>
          <w:sz w:val="24"/>
          <w:szCs w:val="24"/>
        </w:rPr>
        <w:t xml:space="preserve">with </w:t>
      </w:r>
      <w:r w:rsidR="00EF7C65">
        <w:rPr>
          <w:rFonts w:ascii="Garamond" w:hAnsi="Garamond"/>
          <w:sz w:val="24"/>
          <w:szCs w:val="24"/>
        </w:rPr>
        <w:t>learning</w:t>
      </w:r>
      <w:r w:rsidRPr="00CB4E12">
        <w:rPr>
          <w:rFonts w:ascii="Garamond" w:hAnsi="Garamond"/>
          <w:sz w:val="24"/>
          <w:szCs w:val="24"/>
        </w:rPr>
        <w:t xml:space="preserve"> skills essential to</w:t>
      </w:r>
      <w:r w:rsidR="00EF7C65">
        <w:rPr>
          <w:rFonts w:ascii="Garamond" w:hAnsi="Garamond"/>
          <w:sz w:val="24"/>
          <w:szCs w:val="24"/>
        </w:rPr>
        <w:t xml:space="preserve"> making</w:t>
      </w:r>
      <w:r w:rsidRPr="00CB4E12">
        <w:rPr>
          <w:rFonts w:ascii="Garamond" w:hAnsi="Garamond"/>
          <w:sz w:val="24"/>
          <w:szCs w:val="24"/>
        </w:rPr>
        <w:t xml:space="preserve"> academic</w:t>
      </w:r>
      <w:r w:rsidR="00DA6943">
        <w:rPr>
          <w:rFonts w:ascii="Garamond" w:hAnsi="Garamond"/>
          <w:sz w:val="24"/>
          <w:szCs w:val="24"/>
        </w:rPr>
        <w:t xml:space="preserve"> progress</w:t>
      </w:r>
      <w:r w:rsidRPr="00CB4E12">
        <w:rPr>
          <w:rFonts w:ascii="Garamond" w:hAnsi="Garamond"/>
          <w:sz w:val="24"/>
          <w:szCs w:val="24"/>
        </w:rPr>
        <w:t>;</w:t>
      </w:r>
    </w:p>
    <w:p w:rsidR="00C305F3" w:rsidRPr="00C305F3" w:rsidRDefault="00DA6943" w:rsidP="003D523F">
      <w:pPr>
        <w:pStyle w:val="ListParagraph"/>
        <w:numPr>
          <w:ilvl w:val="0"/>
          <w:numId w:val="3"/>
        </w:numPr>
        <w:autoSpaceDE w:val="0"/>
        <w:autoSpaceDN w:val="0"/>
        <w:spacing w:after="0" w:line="240" w:lineRule="auto"/>
        <w:contextualSpacing w:val="0"/>
        <w:rPr>
          <w:rFonts w:ascii="Garamond" w:hAnsi="Garamond"/>
          <w:b w:val="0"/>
          <w:sz w:val="24"/>
          <w:szCs w:val="24"/>
        </w:rPr>
      </w:pPr>
      <w:r w:rsidRPr="00C305F3">
        <w:rPr>
          <w:rFonts w:ascii="Garamond" w:hAnsi="Garamond"/>
          <w:bCs/>
          <w:sz w:val="24"/>
          <w:szCs w:val="24"/>
        </w:rPr>
        <w:t xml:space="preserve">To engender in pupils a desire to </w:t>
      </w:r>
      <w:r w:rsidRPr="00C305F3">
        <w:rPr>
          <w:rFonts w:ascii="Garamond" w:hAnsi="Garamond"/>
          <w:bCs/>
          <w:i/>
          <w:sz w:val="24"/>
          <w:szCs w:val="24"/>
        </w:rPr>
        <w:t>seek,</w:t>
      </w:r>
      <w:r w:rsidRPr="00C305F3">
        <w:rPr>
          <w:rFonts w:ascii="Garamond" w:hAnsi="Garamond"/>
          <w:bCs/>
          <w:sz w:val="24"/>
          <w:szCs w:val="24"/>
        </w:rPr>
        <w:t xml:space="preserve"> reflect on and use feedback </w:t>
      </w:r>
      <w:r w:rsidR="003331B3" w:rsidRPr="00C305F3">
        <w:rPr>
          <w:rFonts w:ascii="Garamond" w:hAnsi="Garamond"/>
          <w:bCs/>
          <w:sz w:val="24"/>
          <w:szCs w:val="24"/>
        </w:rPr>
        <w:t>so</w:t>
      </w:r>
      <w:r w:rsidRPr="00C305F3">
        <w:rPr>
          <w:rFonts w:ascii="Garamond" w:hAnsi="Garamond"/>
          <w:bCs/>
          <w:sz w:val="24"/>
          <w:szCs w:val="24"/>
        </w:rPr>
        <w:t xml:space="preserve"> to strengthen areas of weakness and regulate learning</w:t>
      </w:r>
      <w:r w:rsidR="003331B3" w:rsidRPr="00C305F3">
        <w:rPr>
          <w:rFonts w:ascii="Garamond" w:hAnsi="Garamond"/>
          <w:bCs/>
          <w:sz w:val="24"/>
          <w:szCs w:val="24"/>
        </w:rPr>
        <w:t xml:space="preserve"> and decision making</w:t>
      </w:r>
      <w:r w:rsidRPr="00C305F3">
        <w:rPr>
          <w:rFonts w:ascii="Garamond" w:hAnsi="Garamond"/>
          <w:bCs/>
          <w:sz w:val="24"/>
          <w:szCs w:val="24"/>
        </w:rPr>
        <w:t>;</w:t>
      </w:r>
    </w:p>
    <w:p w:rsidR="00C305F3" w:rsidRPr="00C305F3" w:rsidRDefault="00DA6943" w:rsidP="00C305F3">
      <w:pPr>
        <w:pStyle w:val="ListParagraph"/>
        <w:numPr>
          <w:ilvl w:val="0"/>
          <w:numId w:val="3"/>
        </w:numPr>
        <w:autoSpaceDE w:val="0"/>
        <w:autoSpaceDN w:val="0"/>
        <w:spacing w:after="0" w:line="240" w:lineRule="auto"/>
        <w:contextualSpacing w:val="0"/>
        <w:rPr>
          <w:rFonts w:ascii="Garamond" w:hAnsi="Garamond"/>
          <w:b w:val="0"/>
          <w:sz w:val="24"/>
          <w:szCs w:val="24"/>
        </w:rPr>
      </w:pPr>
      <w:r w:rsidRPr="00C305F3">
        <w:rPr>
          <w:rFonts w:ascii="Garamond" w:hAnsi="Garamond"/>
          <w:sz w:val="24"/>
          <w:szCs w:val="24"/>
        </w:rPr>
        <w:t>To encourage curiosity and creativity as part of a commitment to learning which will last a lifetime;</w:t>
      </w:r>
    </w:p>
    <w:p w:rsidR="00461E2B" w:rsidRPr="00C305F3" w:rsidRDefault="00461E2B" w:rsidP="00C305F3">
      <w:pPr>
        <w:pStyle w:val="ListParagraph"/>
        <w:numPr>
          <w:ilvl w:val="0"/>
          <w:numId w:val="3"/>
        </w:numPr>
        <w:autoSpaceDE w:val="0"/>
        <w:autoSpaceDN w:val="0"/>
        <w:spacing w:after="0" w:line="240" w:lineRule="auto"/>
        <w:contextualSpacing w:val="0"/>
        <w:rPr>
          <w:rFonts w:ascii="Garamond" w:hAnsi="Garamond"/>
          <w:b w:val="0"/>
          <w:sz w:val="24"/>
          <w:szCs w:val="24"/>
        </w:rPr>
      </w:pPr>
      <w:r w:rsidRPr="00C305F3">
        <w:rPr>
          <w:rFonts w:ascii="Garamond" w:hAnsi="Garamond"/>
          <w:sz w:val="24"/>
          <w:szCs w:val="24"/>
        </w:rPr>
        <w:t>To promote spiritual, moral, cultural, mental and physical development of pupils so that they can take their place as fully-rounded members of a tolerant society.</w:t>
      </w:r>
    </w:p>
    <w:p w:rsidR="00A63F1F" w:rsidRDefault="00A63F1F" w:rsidP="00461E2B">
      <w:pPr>
        <w:autoSpaceDE w:val="0"/>
        <w:autoSpaceDN w:val="0"/>
        <w:rPr>
          <w:rFonts w:ascii="Garamond" w:hAnsi="Garamond"/>
          <w:szCs w:val="24"/>
        </w:rPr>
      </w:pPr>
    </w:p>
    <w:p w:rsidR="009F7410" w:rsidRDefault="009F7410" w:rsidP="00461E2B">
      <w:pPr>
        <w:autoSpaceDE w:val="0"/>
        <w:autoSpaceDN w:val="0"/>
        <w:rPr>
          <w:rFonts w:ascii="Garamond" w:hAnsi="Garamond"/>
          <w:szCs w:val="24"/>
        </w:rPr>
      </w:pPr>
      <w:r>
        <w:rPr>
          <w:rFonts w:ascii="Garamond" w:hAnsi="Garamond"/>
          <w:szCs w:val="24"/>
        </w:rPr>
        <w:t xml:space="preserve">The learning skills and values that St Edward’s seeks to develop </w:t>
      </w:r>
      <w:r w:rsidR="00895BDD">
        <w:rPr>
          <w:rFonts w:ascii="Garamond" w:hAnsi="Garamond"/>
          <w:szCs w:val="24"/>
        </w:rPr>
        <w:t>in pupils is summarised as:</w:t>
      </w:r>
    </w:p>
    <w:p w:rsidR="009F7410" w:rsidRDefault="009F7410" w:rsidP="00461E2B">
      <w:pPr>
        <w:autoSpaceDE w:val="0"/>
        <w:autoSpaceDN w:val="0"/>
        <w:rPr>
          <w:rFonts w:ascii="Garamond" w:hAnsi="Garamond"/>
          <w:szCs w:val="24"/>
        </w:rPr>
      </w:pPr>
    </w:p>
    <w:p w:rsidR="007908C0" w:rsidRDefault="007908C0" w:rsidP="00461E2B">
      <w:pPr>
        <w:autoSpaceDE w:val="0"/>
        <w:autoSpaceDN w:val="0"/>
        <w:rPr>
          <w:rFonts w:ascii="Garamond" w:hAnsi="Garamond"/>
          <w:b/>
          <w:bCs/>
          <w:szCs w:val="24"/>
        </w:rPr>
      </w:pPr>
    </w:p>
    <w:p w:rsidR="0087194B" w:rsidRDefault="007908C0" w:rsidP="00461E2B">
      <w:pPr>
        <w:autoSpaceDE w:val="0"/>
        <w:autoSpaceDN w:val="0"/>
        <w:rPr>
          <w:rFonts w:ascii="Garamond" w:hAnsi="Garamond"/>
          <w:b/>
          <w:bCs/>
          <w:szCs w:val="24"/>
        </w:rPr>
      </w:pPr>
      <w:r>
        <w:rPr>
          <w:noProof/>
          <w:lang w:eastAsia="en-GB"/>
        </w:rPr>
        <w:drawing>
          <wp:anchor distT="0" distB="0" distL="114300" distR="114300" simplePos="0" relativeHeight="251658240" behindDoc="1" locked="0" layoutInCell="1" allowOverlap="1" wp14:anchorId="5C51541F" wp14:editId="3C97D77A">
            <wp:simplePos x="0" y="0"/>
            <wp:positionH relativeFrom="column">
              <wp:posOffset>-95250</wp:posOffset>
            </wp:positionH>
            <wp:positionV relativeFrom="paragraph">
              <wp:posOffset>189865</wp:posOffset>
            </wp:positionV>
            <wp:extent cx="5880100" cy="3114040"/>
            <wp:effectExtent l="0" t="0" r="6350" b="0"/>
            <wp:wrapTight wrapText="bothSides">
              <wp:wrapPolygon edited="0">
                <wp:start x="0" y="0"/>
                <wp:lineTo x="0" y="21406"/>
                <wp:lineTo x="21553" y="21406"/>
                <wp:lineTo x="21553" y="0"/>
                <wp:lineTo x="0" y="0"/>
              </wp:wrapPolygon>
            </wp:wrapTight>
            <wp:docPr id="2" name="Picture 2" descr="https://dashboard.stedwardsoxford.org/resource.aspx?id=68673&amp;office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shboard.stedwardsoxford.org/resource.aspx?id=68673&amp;officeint=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115" b="9619"/>
                    <a:stretch/>
                  </pic:blipFill>
                  <pic:spPr bwMode="auto">
                    <a:xfrm>
                      <a:off x="0" y="0"/>
                      <a:ext cx="5880100" cy="311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31B3" w:rsidRDefault="003331B3" w:rsidP="00461E2B">
      <w:pPr>
        <w:autoSpaceDE w:val="0"/>
        <w:autoSpaceDN w:val="0"/>
        <w:rPr>
          <w:rFonts w:ascii="Garamond" w:hAnsi="Garamond"/>
          <w:b/>
          <w:bCs/>
          <w:szCs w:val="24"/>
        </w:rPr>
      </w:pPr>
    </w:p>
    <w:p w:rsidR="003331B3" w:rsidRDefault="003331B3" w:rsidP="00461E2B">
      <w:pPr>
        <w:autoSpaceDE w:val="0"/>
        <w:autoSpaceDN w:val="0"/>
        <w:rPr>
          <w:rFonts w:ascii="Garamond" w:hAnsi="Garamond"/>
          <w:b/>
          <w:bCs/>
          <w:szCs w:val="24"/>
        </w:rPr>
      </w:pPr>
    </w:p>
    <w:p w:rsidR="003331B3" w:rsidRDefault="003331B3" w:rsidP="00461E2B">
      <w:pPr>
        <w:autoSpaceDE w:val="0"/>
        <w:autoSpaceDN w:val="0"/>
        <w:rPr>
          <w:rFonts w:ascii="Garamond" w:hAnsi="Garamond"/>
          <w:b/>
          <w:bCs/>
          <w:szCs w:val="24"/>
        </w:rPr>
      </w:pPr>
    </w:p>
    <w:p w:rsidR="003331B3" w:rsidRDefault="003331B3" w:rsidP="00461E2B">
      <w:pPr>
        <w:autoSpaceDE w:val="0"/>
        <w:autoSpaceDN w:val="0"/>
        <w:rPr>
          <w:rFonts w:ascii="Garamond" w:hAnsi="Garamond"/>
          <w:b/>
          <w:bCs/>
          <w:szCs w:val="24"/>
        </w:rPr>
      </w:pPr>
    </w:p>
    <w:p w:rsidR="00461E2B" w:rsidRPr="00CB4E12" w:rsidRDefault="00543299" w:rsidP="00461E2B">
      <w:pPr>
        <w:autoSpaceDE w:val="0"/>
        <w:autoSpaceDN w:val="0"/>
        <w:rPr>
          <w:rFonts w:ascii="Garamond" w:hAnsi="Garamond"/>
          <w:b/>
          <w:bCs/>
          <w:szCs w:val="24"/>
        </w:rPr>
      </w:pPr>
      <w:r>
        <w:rPr>
          <w:rFonts w:ascii="Garamond" w:hAnsi="Garamond"/>
          <w:b/>
          <w:bCs/>
          <w:szCs w:val="24"/>
        </w:rPr>
        <w:lastRenderedPageBreak/>
        <w:t>Equal o</w:t>
      </w:r>
      <w:r w:rsidR="00461E2B" w:rsidRPr="00CB4E12">
        <w:rPr>
          <w:rFonts w:ascii="Garamond" w:hAnsi="Garamond"/>
          <w:b/>
          <w:bCs/>
          <w:szCs w:val="24"/>
        </w:rPr>
        <w:t>pportunities</w:t>
      </w:r>
      <w:r w:rsidR="007B72DD">
        <w:rPr>
          <w:rFonts w:ascii="Garamond" w:hAnsi="Garamond"/>
          <w:b/>
          <w:bCs/>
          <w:szCs w:val="24"/>
        </w:rPr>
        <w:t xml:space="preserve"> and </w:t>
      </w:r>
      <w:r>
        <w:rPr>
          <w:rFonts w:ascii="Garamond" w:hAnsi="Garamond"/>
          <w:b/>
          <w:bCs/>
          <w:szCs w:val="24"/>
        </w:rPr>
        <w:t>d</w:t>
      </w:r>
      <w:r w:rsidR="007B72DD">
        <w:rPr>
          <w:rFonts w:ascii="Garamond" w:hAnsi="Garamond"/>
          <w:b/>
          <w:bCs/>
          <w:szCs w:val="24"/>
        </w:rPr>
        <w:t>ifferentiation</w:t>
      </w:r>
    </w:p>
    <w:p w:rsidR="00461E2B" w:rsidRPr="00CB4E12" w:rsidRDefault="00461E2B" w:rsidP="00461E2B">
      <w:pPr>
        <w:autoSpaceDE w:val="0"/>
        <w:autoSpaceDN w:val="0"/>
        <w:rPr>
          <w:rFonts w:ascii="Garamond" w:hAnsi="Garamond"/>
          <w:b/>
          <w:bCs/>
          <w:szCs w:val="24"/>
        </w:rPr>
      </w:pPr>
    </w:p>
    <w:p w:rsidR="00461E2B" w:rsidRPr="00973203" w:rsidRDefault="00461E2B" w:rsidP="00461E2B">
      <w:pPr>
        <w:autoSpaceDE w:val="0"/>
        <w:autoSpaceDN w:val="0"/>
        <w:rPr>
          <w:rStyle w:val="Hyperlink"/>
          <w:rFonts w:ascii="Garamond" w:hAnsi="Garamond"/>
          <w:szCs w:val="24"/>
        </w:rPr>
      </w:pPr>
      <w:r w:rsidRPr="00973203">
        <w:rPr>
          <w:rFonts w:ascii="Garamond" w:hAnsi="Garamond"/>
          <w:szCs w:val="24"/>
        </w:rPr>
        <w:t xml:space="preserve">St Edward’s is committed to making the curriculum accessible to all its pupils as far as is reasonably practical. Entry to the school is by the Common Entrance examination or our own assessment, regardless of sex, race, disability, religion or belief. Details of specific learning </w:t>
      </w:r>
      <w:r w:rsidR="00A83CEB" w:rsidRPr="00973203">
        <w:rPr>
          <w:rFonts w:ascii="Garamond" w:hAnsi="Garamond"/>
          <w:szCs w:val="24"/>
        </w:rPr>
        <w:t>needs</w:t>
      </w:r>
      <w:r w:rsidRPr="00973203">
        <w:rPr>
          <w:rFonts w:ascii="Garamond" w:hAnsi="Garamond"/>
          <w:szCs w:val="24"/>
        </w:rPr>
        <w:t xml:space="preserve"> are taken into account, and all reasonable adjustment is made. </w:t>
      </w:r>
      <w:r w:rsidR="009214E4">
        <w:rPr>
          <w:rFonts w:ascii="Garamond" w:hAnsi="Garamond"/>
          <w:szCs w:val="24"/>
        </w:rPr>
        <w:t>One or more lessons each week are</w:t>
      </w:r>
      <w:r w:rsidR="009214E4" w:rsidRPr="00973203">
        <w:rPr>
          <w:rFonts w:ascii="Garamond" w:hAnsi="Garamond"/>
          <w:szCs w:val="24"/>
        </w:rPr>
        <w:t xml:space="preserve"> offered </w:t>
      </w:r>
      <w:r w:rsidR="009214E4">
        <w:rPr>
          <w:rFonts w:ascii="Garamond" w:hAnsi="Garamond"/>
          <w:szCs w:val="24"/>
        </w:rPr>
        <w:t>f</w:t>
      </w:r>
      <w:r w:rsidRPr="00973203">
        <w:rPr>
          <w:rFonts w:ascii="Garamond" w:hAnsi="Garamond"/>
          <w:szCs w:val="24"/>
        </w:rPr>
        <w:t>or those requiring specialist support either with English as an add</w:t>
      </w:r>
      <w:r w:rsidR="00570D05" w:rsidRPr="00973203">
        <w:rPr>
          <w:rFonts w:ascii="Garamond" w:hAnsi="Garamond"/>
          <w:szCs w:val="24"/>
        </w:rPr>
        <w:t>itional language,</w:t>
      </w:r>
      <w:r w:rsidRPr="00973203">
        <w:rPr>
          <w:rFonts w:ascii="Garamond" w:hAnsi="Garamond"/>
          <w:szCs w:val="24"/>
        </w:rPr>
        <w:t xml:space="preserve"> literacy or numeracy. No separate charge is made for Learning </w:t>
      </w:r>
      <w:r w:rsidR="008234A7" w:rsidRPr="00973203">
        <w:rPr>
          <w:rFonts w:ascii="Garamond" w:hAnsi="Garamond"/>
          <w:szCs w:val="24"/>
        </w:rPr>
        <w:t>Development</w:t>
      </w:r>
      <w:r w:rsidRPr="00973203">
        <w:rPr>
          <w:rFonts w:ascii="Garamond" w:hAnsi="Garamond"/>
          <w:szCs w:val="24"/>
        </w:rPr>
        <w:t xml:space="preserve"> or EAL lessons.</w:t>
      </w:r>
      <w:r w:rsidR="00EF7C65" w:rsidRPr="00973203">
        <w:rPr>
          <w:rFonts w:ascii="Garamond" w:hAnsi="Garamond"/>
          <w:szCs w:val="24"/>
        </w:rPr>
        <w:t xml:space="preserve"> Further details can be found in the </w:t>
      </w:r>
      <w:r w:rsidR="008234A7" w:rsidRPr="00973203">
        <w:rPr>
          <w:rFonts w:ascii="Garamond" w:hAnsi="Garamond"/>
          <w:szCs w:val="24"/>
        </w:rPr>
        <w:fldChar w:fldCharType="begin"/>
      </w:r>
      <w:r w:rsidR="008234A7" w:rsidRPr="00973203">
        <w:rPr>
          <w:rFonts w:ascii="Garamond" w:hAnsi="Garamond"/>
          <w:szCs w:val="24"/>
        </w:rPr>
        <w:instrText xml:space="preserve"> HYPERLINK "https://dashboard.stedwardsoxford.org/resource.aspx?id=257098" </w:instrText>
      </w:r>
      <w:r w:rsidR="008234A7" w:rsidRPr="00973203">
        <w:rPr>
          <w:rFonts w:ascii="Garamond" w:hAnsi="Garamond"/>
          <w:szCs w:val="24"/>
        </w:rPr>
        <w:fldChar w:fldCharType="separate"/>
      </w:r>
      <w:r w:rsidR="00EF7C65" w:rsidRPr="00973203">
        <w:rPr>
          <w:rStyle w:val="Hyperlink"/>
          <w:rFonts w:ascii="Garamond" w:hAnsi="Garamond"/>
          <w:szCs w:val="24"/>
        </w:rPr>
        <w:t xml:space="preserve">Learning </w:t>
      </w:r>
      <w:r w:rsidR="008234A7" w:rsidRPr="00973203">
        <w:rPr>
          <w:rStyle w:val="Hyperlink"/>
          <w:rFonts w:ascii="Garamond" w:hAnsi="Garamond"/>
          <w:szCs w:val="24"/>
        </w:rPr>
        <w:t>D</w:t>
      </w:r>
      <w:r w:rsidR="00EF7C65" w:rsidRPr="00973203">
        <w:rPr>
          <w:rStyle w:val="Hyperlink"/>
          <w:rFonts w:ascii="Garamond" w:hAnsi="Garamond"/>
          <w:szCs w:val="24"/>
        </w:rPr>
        <w:t>evelopment Policy.</w:t>
      </w:r>
    </w:p>
    <w:p w:rsidR="00775354" w:rsidRPr="00973203" w:rsidRDefault="00775354">
      <w:pPr>
        <w:rPr>
          <w:rStyle w:val="Hyperlink"/>
          <w:rFonts w:ascii="Garamond" w:hAnsi="Garamond"/>
          <w:b/>
          <w:bCs/>
          <w:szCs w:val="24"/>
        </w:rPr>
      </w:pPr>
    </w:p>
    <w:p w:rsidR="00461E2B" w:rsidRDefault="008234A7" w:rsidP="00570D05">
      <w:pPr>
        <w:autoSpaceDE w:val="0"/>
        <w:autoSpaceDN w:val="0"/>
        <w:rPr>
          <w:rFonts w:ascii="Garamond" w:hAnsi="Garamond"/>
          <w:szCs w:val="24"/>
        </w:rPr>
      </w:pPr>
      <w:r w:rsidRPr="00973203">
        <w:rPr>
          <w:rFonts w:ascii="Garamond" w:hAnsi="Garamond"/>
          <w:szCs w:val="24"/>
        </w:rPr>
        <w:fldChar w:fldCharType="end"/>
      </w:r>
      <w:r w:rsidR="00461E2B" w:rsidRPr="00973203">
        <w:rPr>
          <w:rFonts w:ascii="Garamond" w:hAnsi="Garamond"/>
          <w:szCs w:val="24"/>
        </w:rPr>
        <w:t xml:space="preserve">Considerable emphasis is placed on </w:t>
      </w:r>
      <w:r w:rsidR="00585E20" w:rsidRPr="00973203">
        <w:rPr>
          <w:rFonts w:ascii="Garamond" w:hAnsi="Garamond"/>
          <w:szCs w:val="24"/>
        </w:rPr>
        <w:t>engaging</w:t>
      </w:r>
      <w:r w:rsidR="00461E2B" w:rsidRPr="00973203">
        <w:rPr>
          <w:rFonts w:ascii="Garamond" w:hAnsi="Garamond"/>
          <w:szCs w:val="24"/>
        </w:rPr>
        <w:t xml:space="preserve"> </w:t>
      </w:r>
      <w:r w:rsidR="00A83CEB" w:rsidRPr="00973203">
        <w:rPr>
          <w:rFonts w:ascii="Garamond" w:hAnsi="Garamond"/>
          <w:szCs w:val="24"/>
        </w:rPr>
        <w:t>and collaborative pedagogy with the acknowledgement that pupils who are motivated by the teacher</w:t>
      </w:r>
      <w:r w:rsidR="00973203" w:rsidRPr="00973203">
        <w:rPr>
          <w:rFonts w:ascii="Garamond" w:hAnsi="Garamond"/>
          <w:szCs w:val="24"/>
        </w:rPr>
        <w:t>s and peers</w:t>
      </w:r>
      <w:r w:rsidR="00A83CEB" w:rsidRPr="00973203">
        <w:rPr>
          <w:rFonts w:ascii="Garamond" w:hAnsi="Garamond"/>
          <w:szCs w:val="24"/>
        </w:rPr>
        <w:t xml:space="preserve"> </w:t>
      </w:r>
      <w:r w:rsidR="009214E4">
        <w:rPr>
          <w:rFonts w:ascii="Garamond" w:hAnsi="Garamond"/>
          <w:szCs w:val="24"/>
        </w:rPr>
        <w:t>will enjoy</w:t>
      </w:r>
      <w:r w:rsidR="00973203" w:rsidRPr="00973203">
        <w:rPr>
          <w:rFonts w:ascii="Garamond" w:hAnsi="Garamond"/>
          <w:szCs w:val="24"/>
        </w:rPr>
        <w:t xml:space="preserve"> progress</w:t>
      </w:r>
      <w:r w:rsidR="009214E4">
        <w:rPr>
          <w:rFonts w:ascii="Garamond" w:hAnsi="Garamond"/>
          <w:szCs w:val="24"/>
        </w:rPr>
        <w:t>ion</w:t>
      </w:r>
      <w:r w:rsidR="00973203" w:rsidRPr="00973203">
        <w:rPr>
          <w:rFonts w:ascii="Garamond" w:hAnsi="Garamond"/>
          <w:szCs w:val="24"/>
        </w:rPr>
        <w:t>. It is held that pupils with the appropriate mind-set</w:t>
      </w:r>
      <w:r w:rsidR="00570D05" w:rsidRPr="00973203">
        <w:rPr>
          <w:rFonts w:ascii="Garamond" w:hAnsi="Garamond"/>
          <w:szCs w:val="24"/>
        </w:rPr>
        <w:t xml:space="preserve"> </w:t>
      </w:r>
      <w:r w:rsidR="00A83CEB" w:rsidRPr="00973203">
        <w:rPr>
          <w:rFonts w:ascii="Garamond" w:hAnsi="Garamond"/>
          <w:szCs w:val="24"/>
        </w:rPr>
        <w:t xml:space="preserve">can be coached to </w:t>
      </w:r>
      <w:r w:rsidR="00973203" w:rsidRPr="00973203">
        <w:rPr>
          <w:rFonts w:ascii="Garamond" w:hAnsi="Garamond"/>
          <w:szCs w:val="24"/>
        </w:rPr>
        <w:t xml:space="preserve">take ownership of overcoming specific </w:t>
      </w:r>
      <w:r w:rsidR="00A83CEB" w:rsidRPr="00973203">
        <w:rPr>
          <w:rFonts w:ascii="Garamond" w:hAnsi="Garamond"/>
          <w:szCs w:val="24"/>
        </w:rPr>
        <w:t>challenge</w:t>
      </w:r>
      <w:r w:rsidR="00973203" w:rsidRPr="00973203">
        <w:rPr>
          <w:rFonts w:ascii="Garamond" w:hAnsi="Garamond"/>
          <w:szCs w:val="24"/>
        </w:rPr>
        <w:t>s</w:t>
      </w:r>
      <w:r w:rsidR="00A83CEB" w:rsidRPr="00973203">
        <w:rPr>
          <w:rFonts w:ascii="Garamond" w:hAnsi="Garamond"/>
          <w:szCs w:val="24"/>
        </w:rPr>
        <w:t>. As such t</w:t>
      </w:r>
      <w:r w:rsidR="00696484" w:rsidRPr="00973203">
        <w:rPr>
          <w:rFonts w:ascii="Garamond" w:hAnsi="Garamond"/>
          <w:szCs w:val="24"/>
        </w:rPr>
        <w:t xml:space="preserve">he school holds the view that </w:t>
      </w:r>
      <w:r w:rsidR="009214E4">
        <w:rPr>
          <w:rFonts w:ascii="Garamond" w:hAnsi="Garamond"/>
          <w:szCs w:val="24"/>
        </w:rPr>
        <w:t>each pupil has</w:t>
      </w:r>
      <w:r w:rsidR="00696484" w:rsidRPr="00973203">
        <w:rPr>
          <w:rFonts w:ascii="Garamond" w:hAnsi="Garamond"/>
          <w:szCs w:val="24"/>
        </w:rPr>
        <w:t xml:space="preserve"> specific needs </w:t>
      </w:r>
      <w:r w:rsidR="00A83CEB" w:rsidRPr="00973203">
        <w:rPr>
          <w:rFonts w:ascii="Garamond" w:hAnsi="Garamond"/>
          <w:szCs w:val="24"/>
        </w:rPr>
        <w:t xml:space="preserve">(whether formally identified or otherwise) </w:t>
      </w:r>
      <w:r w:rsidR="00696484" w:rsidRPr="00973203">
        <w:rPr>
          <w:rFonts w:ascii="Garamond" w:hAnsi="Garamond"/>
          <w:szCs w:val="24"/>
        </w:rPr>
        <w:t xml:space="preserve">and </w:t>
      </w:r>
      <w:r w:rsidR="00A83CEB" w:rsidRPr="00973203">
        <w:rPr>
          <w:rFonts w:ascii="Garamond" w:hAnsi="Garamond"/>
          <w:szCs w:val="24"/>
        </w:rPr>
        <w:t>that the role</w:t>
      </w:r>
      <w:r w:rsidR="00973203" w:rsidRPr="00973203">
        <w:rPr>
          <w:rFonts w:ascii="Garamond" w:hAnsi="Garamond"/>
          <w:szCs w:val="24"/>
        </w:rPr>
        <w:t xml:space="preserve"> of </w:t>
      </w:r>
      <w:r w:rsidR="00A83CEB" w:rsidRPr="00973203">
        <w:rPr>
          <w:rFonts w:ascii="Garamond" w:hAnsi="Garamond"/>
          <w:szCs w:val="24"/>
        </w:rPr>
        <w:t>teacher</w:t>
      </w:r>
      <w:r w:rsidR="00973203" w:rsidRPr="00973203">
        <w:rPr>
          <w:rFonts w:ascii="Garamond" w:hAnsi="Garamond"/>
          <w:szCs w:val="24"/>
        </w:rPr>
        <w:t>s and tutors</w:t>
      </w:r>
      <w:r w:rsidR="00A83CEB" w:rsidRPr="00973203">
        <w:rPr>
          <w:rFonts w:ascii="Garamond" w:hAnsi="Garamond"/>
          <w:szCs w:val="24"/>
        </w:rPr>
        <w:t xml:space="preserve"> is to provide guidance on possible actions that could be used by any pupil for academic or personal progression. </w:t>
      </w:r>
      <w:r w:rsidR="009214E4">
        <w:rPr>
          <w:rFonts w:ascii="Garamond" w:hAnsi="Garamond"/>
          <w:szCs w:val="24"/>
        </w:rPr>
        <w:t>A wide range of</w:t>
      </w:r>
      <w:r w:rsidR="00570D05" w:rsidRPr="00973203">
        <w:rPr>
          <w:rFonts w:ascii="Garamond" w:hAnsi="Garamond"/>
          <w:szCs w:val="24"/>
        </w:rPr>
        <w:t xml:space="preserve"> academic societies </w:t>
      </w:r>
      <w:r w:rsidR="009214E4">
        <w:rPr>
          <w:rFonts w:ascii="Garamond" w:hAnsi="Garamond"/>
          <w:szCs w:val="24"/>
        </w:rPr>
        <w:t>and</w:t>
      </w:r>
      <w:r w:rsidR="00570D05" w:rsidRPr="00973203">
        <w:rPr>
          <w:rFonts w:ascii="Garamond" w:hAnsi="Garamond"/>
          <w:szCs w:val="24"/>
        </w:rPr>
        <w:t xml:space="preserve"> workshops</w:t>
      </w:r>
      <w:r w:rsidR="009214E4">
        <w:rPr>
          <w:rFonts w:ascii="Garamond" w:hAnsi="Garamond"/>
          <w:szCs w:val="24"/>
        </w:rPr>
        <w:t xml:space="preserve"> are on offer to all pupils to </w:t>
      </w:r>
      <w:r w:rsidR="007331B4">
        <w:rPr>
          <w:rFonts w:ascii="Garamond" w:hAnsi="Garamond"/>
          <w:szCs w:val="24"/>
        </w:rPr>
        <w:t xml:space="preserve">enrich, </w:t>
      </w:r>
      <w:r w:rsidR="009214E4">
        <w:rPr>
          <w:rFonts w:ascii="Garamond" w:hAnsi="Garamond"/>
          <w:szCs w:val="24"/>
        </w:rPr>
        <w:t>extend and support wider learning</w:t>
      </w:r>
      <w:r w:rsidR="00570D05" w:rsidRPr="00973203">
        <w:rPr>
          <w:rFonts w:ascii="Garamond" w:hAnsi="Garamond"/>
          <w:szCs w:val="24"/>
        </w:rPr>
        <w:t xml:space="preserve">. </w:t>
      </w:r>
    </w:p>
    <w:p w:rsidR="00570D05" w:rsidRPr="00CB4E12" w:rsidRDefault="00570D05" w:rsidP="00570D05">
      <w:pPr>
        <w:autoSpaceDE w:val="0"/>
        <w:autoSpaceDN w:val="0"/>
        <w:rPr>
          <w:rFonts w:ascii="Garamond" w:hAnsi="Garamond"/>
          <w:szCs w:val="24"/>
        </w:rPr>
      </w:pPr>
    </w:p>
    <w:p w:rsidR="00461E2B" w:rsidRDefault="009F7410" w:rsidP="00461E2B">
      <w:pPr>
        <w:autoSpaceDE w:val="0"/>
        <w:autoSpaceDN w:val="0"/>
        <w:rPr>
          <w:rFonts w:ascii="Garamond" w:hAnsi="Garamond"/>
          <w:b/>
          <w:bCs/>
          <w:szCs w:val="24"/>
        </w:rPr>
      </w:pPr>
      <w:r>
        <w:rPr>
          <w:rFonts w:ascii="Garamond" w:hAnsi="Garamond"/>
          <w:b/>
          <w:bCs/>
          <w:szCs w:val="24"/>
        </w:rPr>
        <w:t>Learning outside the classroom</w:t>
      </w:r>
    </w:p>
    <w:p w:rsidR="007B72DD" w:rsidRDefault="007B72DD" w:rsidP="00461E2B">
      <w:pPr>
        <w:autoSpaceDE w:val="0"/>
        <w:autoSpaceDN w:val="0"/>
        <w:rPr>
          <w:rFonts w:ascii="Garamond" w:hAnsi="Garamond"/>
          <w:b/>
          <w:bCs/>
          <w:szCs w:val="24"/>
        </w:rPr>
      </w:pPr>
    </w:p>
    <w:p w:rsidR="007B72DD" w:rsidRPr="00CB4E12" w:rsidRDefault="007B72DD" w:rsidP="007B72DD">
      <w:pPr>
        <w:autoSpaceDE w:val="0"/>
        <w:autoSpaceDN w:val="0"/>
        <w:rPr>
          <w:rFonts w:ascii="Garamond" w:hAnsi="Garamond"/>
          <w:b/>
          <w:bCs/>
          <w:szCs w:val="24"/>
        </w:rPr>
      </w:pPr>
      <w:r>
        <w:rPr>
          <w:rFonts w:ascii="Garamond" w:hAnsi="Garamond"/>
          <w:szCs w:val="24"/>
        </w:rPr>
        <w:t>Learning</w:t>
      </w:r>
      <w:r w:rsidRPr="00CB4E12">
        <w:rPr>
          <w:rFonts w:ascii="Garamond" w:hAnsi="Garamond"/>
          <w:szCs w:val="24"/>
        </w:rPr>
        <w:t xml:space="preserve"> activities </w:t>
      </w:r>
      <w:r>
        <w:rPr>
          <w:rFonts w:ascii="Garamond" w:hAnsi="Garamond"/>
          <w:szCs w:val="24"/>
        </w:rPr>
        <w:t xml:space="preserve">outside the classroom </w:t>
      </w:r>
      <w:r w:rsidR="00124D77">
        <w:rPr>
          <w:rFonts w:ascii="Garamond" w:hAnsi="Garamond"/>
          <w:szCs w:val="24"/>
        </w:rPr>
        <w:t>are</w:t>
      </w:r>
      <w:r w:rsidRPr="00CB4E12">
        <w:rPr>
          <w:rFonts w:ascii="Garamond" w:hAnsi="Garamond"/>
          <w:szCs w:val="24"/>
        </w:rPr>
        <w:t xml:space="preserve"> important </w:t>
      </w:r>
      <w:r w:rsidR="00124D77">
        <w:rPr>
          <w:rFonts w:ascii="Garamond" w:hAnsi="Garamond"/>
          <w:szCs w:val="24"/>
        </w:rPr>
        <w:t>to</w:t>
      </w:r>
      <w:r w:rsidRPr="00CB4E12">
        <w:rPr>
          <w:rFonts w:ascii="Garamond" w:hAnsi="Garamond"/>
          <w:szCs w:val="24"/>
        </w:rPr>
        <w:t xml:space="preserve"> </w:t>
      </w:r>
      <w:r>
        <w:rPr>
          <w:rFonts w:ascii="Garamond" w:hAnsi="Garamond"/>
          <w:szCs w:val="24"/>
        </w:rPr>
        <w:t>developing</w:t>
      </w:r>
      <w:r w:rsidRPr="00CB4E12">
        <w:rPr>
          <w:rFonts w:ascii="Garamond" w:hAnsi="Garamond"/>
          <w:szCs w:val="24"/>
        </w:rPr>
        <w:t xml:space="preserve"> </w:t>
      </w:r>
      <w:r>
        <w:rPr>
          <w:rFonts w:ascii="Garamond" w:hAnsi="Garamond"/>
          <w:szCs w:val="24"/>
        </w:rPr>
        <w:t>self-regulated learners. A</w:t>
      </w:r>
      <w:r w:rsidRPr="00CB4E12">
        <w:rPr>
          <w:rFonts w:ascii="Garamond" w:hAnsi="Garamond"/>
          <w:szCs w:val="24"/>
        </w:rPr>
        <w:t>s pupils go</w:t>
      </w:r>
      <w:r>
        <w:rPr>
          <w:rFonts w:ascii="Garamond" w:hAnsi="Garamond"/>
          <w:szCs w:val="24"/>
        </w:rPr>
        <w:t xml:space="preserve"> through</w:t>
      </w:r>
      <w:r w:rsidR="00124D77">
        <w:rPr>
          <w:rFonts w:ascii="Garamond" w:hAnsi="Garamond"/>
          <w:szCs w:val="24"/>
        </w:rPr>
        <w:t xml:space="preserve"> the school the expectation to</w:t>
      </w:r>
      <w:r w:rsidRPr="00CB4E12">
        <w:rPr>
          <w:rFonts w:ascii="Garamond" w:hAnsi="Garamond"/>
          <w:szCs w:val="24"/>
        </w:rPr>
        <w:t xml:space="preserve"> work </w:t>
      </w:r>
      <w:r w:rsidR="00124D77">
        <w:rPr>
          <w:rFonts w:ascii="Garamond" w:hAnsi="Garamond"/>
          <w:szCs w:val="24"/>
        </w:rPr>
        <w:t>b</w:t>
      </w:r>
      <w:r w:rsidRPr="00CB4E12">
        <w:rPr>
          <w:rFonts w:ascii="Garamond" w:hAnsi="Garamond"/>
          <w:szCs w:val="24"/>
        </w:rPr>
        <w:t xml:space="preserve">eing completed in time additional to </w:t>
      </w:r>
      <w:r>
        <w:rPr>
          <w:rFonts w:ascii="Garamond" w:hAnsi="Garamond"/>
          <w:szCs w:val="24"/>
        </w:rPr>
        <w:t>that</w:t>
      </w:r>
      <w:r w:rsidRPr="00CB4E12">
        <w:rPr>
          <w:rFonts w:ascii="Garamond" w:hAnsi="Garamond"/>
          <w:szCs w:val="24"/>
        </w:rPr>
        <w:t xml:space="preserve"> formally allocated increases. Formal prep time </w:t>
      </w:r>
      <w:r>
        <w:rPr>
          <w:rFonts w:ascii="Garamond" w:hAnsi="Garamond"/>
          <w:szCs w:val="24"/>
        </w:rPr>
        <w:t>equates to</w:t>
      </w:r>
      <w:r w:rsidRPr="00CB4E12">
        <w:rPr>
          <w:rFonts w:ascii="Garamond" w:hAnsi="Garamond"/>
          <w:szCs w:val="24"/>
        </w:rPr>
        <w:t xml:space="preserve"> </w:t>
      </w:r>
      <w:r>
        <w:rPr>
          <w:rFonts w:ascii="Garamond" w:hAnsi="Garamond"/>
          <w:szCs w:val="24"/>
        </w:rPr>
        <w:t>2</w:t>
      </w:r>
      <w:r w:rsidRPr="00CB4E12">
        <w:rPr>
          <w:rFonts w:ascii="Garamond" w:hAnsi="Garamond"/>
          <w:szCs w:val="24"/>
        </w:rPr>
        <w:t xml:space="preserve"> ho</w:t>
      </w:r>
      <w:r>
        <w:rPr>
          <w:rFonts w:ascii="Garamond" w:hAnsi="Garamond"/>
          <w:szCs w:val="24"/>
        </w:rPr>
        <w:t xml:space="preserve">urs each day. Work </w:t>
      </w:r>
      <w:r w:rsidRPr="00CB4E12">
        <w:rPr>
          <w:rFonts w:ascii="Garamond" w:hAnsi="Garamond"/>
          <w:szCs w:val="24"/>
        </w:rPr>
        <w:t xml:space="preserve">set </w:t>
      </w:r>
      <w:r>
        <w:rPr>
          <w:rFonts w:ascii="Garamond" w:hAnsi="Garamond"/>
          <w:szCs w:val="24"/>
        </w:rPr>
        <w:t>by teachers will not always fit into</w:t>
      </w:r>
      <w:r w:rsidRPr="00CB4E12">
        <w:rPr>
          <w:rFonts w:ascii="Garamond" w:hAnsi="Garamond"/>
          <w:szCs w:val="24"/>
        </w:rPr>
        <w:t xml:space="preserve"> this time, </w:t>
      </w:r>
      <w:r>
        <w:rPr>
          <w:rFonts w:ascii="Garamond" w:hAnsi="Garamond"/>
          <w:szCs w:val="24"/>
        </w:rPr>
        <w:t xml:space="preserve">and </w:t>
      </w:r>
      <w:r w:rsidRPr="00CB4E12">
        <w:rPr>
          <w:rFonts w:ascii="Garamond" w:hAnsi="Garamond"/>
          <w:szCs w:val="24"/>
        </w:rPr>
        <w:t xml:space="preserve">pupils </w:t>
      </w:r>
      <w:r>
        <w:rPr>
          <w:rFonts w:ascii="Garamond" w:hAnsi="Garamond"/>
          <w:szCs w:val="24"/>
        </w:rPr>
        <w:t>will need to</w:t>
      </w:r>
      <w:r w:rsidRPr="00CB4E12">
        <w:rPr>
          <w:rFonts w:ascii="Garamond" w:hAnsi="Garamond"/>
          <w:szCs w:val="24"/>
        </w:rPr>
        <w:t xml:space="preserve"> find time to work outside supervised prep periods. In the Sixth Form pupils are expected to spend as much time studying independen</w:t>
      </w:r>
      <w:r>
        <w:rPr>
          <w:rFonts w:ascii="Garamond" w:hAnsi="Garamond"/>
          <w:szCs w:val="24"/>
        </w:rPr>
        <w:t>tly as they do in the classroom (20hrs + 20hrs per week). T</w:t>
      </w:r>
      <w:r w:rsidRPr="00CB4E12">
        <w:rPr>
          <w:rFonts w:ascii="Garamond" w:hAnsi="Garamond"/>
          <w:szCs w:val="24"/>
        </w:rPr>
        <w:t>ime is available th</w:t>
      </w:r>
      <w:r>
        <w:rPr>
          <w:rFonts w:ascii="Garamond" w:hAnsi="Garamond"/>
          <w:szCs w:val="24"/>
        </w:rPr>
        <w:t>rough structured prep, timetabled study periods</w:t>
      </w:r>
      <w:r w:rsidRPr="00CB4E12">
        <w:rPr>
          <w:rFonts w:ascii="Garamond" w:hAnsi="Garamond"/>
          <w:szCs w:val="24"/>
        </w:rPr>
        <w:t>, and other periods of free time which will vary from pupil to pupil.</w:t>
      </w:r>
      <w:r w:rsidR="006041C1">
        <w:rPr>
          <w:rFonts w:ascii="Garamond" w:hAnsi="Garamond"/>
          <w:szCs w:val="24"/>
        </w:rPr>
        <w:t xml:space="preserve"> Senior pupils are encouraged to embrace reading lists provided by departments. </w:t>
      </w:r>
    </w:p>
    <w:p w:rsidR="00461E2B" w:rsidRPr="00CB4E12" w:rsidRDefault="00461E2B" w:rsidP="00461E2B">
      <w:pPr>
        <w:autoSpaceDE w:val="0"/>
        <w:autoSpaceDN w:val="0"/>
        <w:rPr>
          <w:rFonts w:ascii="Garamond" w:hAnsi="Garamond"/>
          <w:b/>
          <w:bCs/>
          <w:szCs w:val="24"/>
        </w:rPr>
      </w:pPr>
    </w:p>
    <w:p w:rsidR="004036B4" w:rsidRDefault="00DD1434" w:rsidP="00585E20">
      <w:pPr>
        <w:autoSpaceDE w:val="0"/>
        <w:autoSpaceDN w:val="0"/>
        <w:rPr>
          <w:rFonts w:ascii="Garamond" w:hAnsi="Garamond"/>
          <w:b/>
          <w:bCs/>
          <w:szCs w:val="24"/>
        </w:rPr>
      </w:pPr>
      <w:r>
        <w:rPr>
          <w:rFonts w:ascii="Garamond" w:hAnsi="Garamond"/>
          <w:b/>
          <w:bCs/>
          <w:szCs w:val="24"/>
        </w:rPr>
        <w:t>Tutors as Coaches (making use of information)</w:t>
      </w:r>
    </w:p>
    <w:p w:rsidR="00585E20" w:rsidRPr="00271EC8" w:rsidRDefault="00585E20" w:rsidP="00585E20">
      <w:pPr>
        <w:autoSpaceDE w:val="0"/>
        <w:autoSpaceDN w:val="0"/>
        <w:rPr>
          <w:rFonts w:ascii="Garamond" w:hAnsi="Garamond"/>
          <w:sz w:val="16"/>
          <w:szCs w:val="24"/>
        </w:rPr>
      </w:pPr>
    </w:p>
    <w:p w:rsidR="00585E20" w:rsidRDefault="00585E20" w:rsidP="004036B4">
      <w:pPr>
        <w:pStyle w:val="BodyText"/>
        <w:jc w:val="left"/>
        <w:rPr>
          <w:rFonts w:ascii="Garamond" w:hAnsi="Garamond"/>
          <w:szCs w:val="24"/>
        </w:rPr>
      </w:pPr>
      <w:r>
        <w:rPr>
          <w:rFonts w:ascii="Garamond" w:hAnsi="Garamond"/>
          <w:szCs w:val="24"/>
        </w:rPr>
        <w:t>The school adopts a coaching approach to developing pupils</w:t>
      </w:r>
      <w:r w:rsidR="005871A9">
        <w:rPr>
          <w:rFonts w:ascii="Garamond" w:hAnsi="Garamond"/>
          <w:szCs w:val="24"/>
        </w:rPr>
        <w:t xml:space="preserve"> (this is </w:t>
      </w:r>
      <w:r w:rsidR="007B72DD">
        <w:rPr>
          <w:rFonts w:ascii="Garamond" w:hAnsi="Garamond"/>
          <w:szCs w:val="24"/>
        </w:rPr>
        <w:t>mirrored by</w:t>
      </w:r>
      <w:r w:rsidR="005871A9">
        <w:rPr>
          <w:rFonts w:ascii="Garamond" w:hAnsi="Garamond"/>
          <w:szCs w:val="24"/>
        </w:rPr>
        <w:t xml:space="preserve"> the staff professional development process)</w:t>
      </w:r>
      <w:r>
        <w:rPr>
          <w:rFonts w:ascii="Garamond" w:hAnsi="Garamond"/>
          <w:szCs w:val="24"/>
        </w:rPr>
        <w:t xml:space="preserve"> where the assumption is made that pupils are aware of </w:t>
      </w:r>
      <w:r w:rsidR="007D07D9">
        <w:rPr>
          <w:rFonts w:ascii="Garamond" w:hAnsi="Garamond"/>
          <w:szCs w:val="24"/>
        </w:rPr>
        <w:t>the</w:t>
      </w:r>
      <w:r>
        <w:rPr>
          <w:rFonts w:ascii="Garamond" w:hAnsi="Garamond"/>
          <w:szCs w:val="24"/>
        </w:rPr>
        <w:t xml:space="preserve"> decisions </w:t>
      </w:r>
      <w:r w:rsidR="007D07D9">
        <w:rPr>
          <w:rFonts w:ascii="Garamond" w:hAnsi="Garamond"/>
          <w:szCs w:val="24"/>
        </w:rPr>
        <w:t xml:space="preserve">that </w:t>
      </w:r>
      <w:r>
        <w:rPr>
          <w:rFonts w:ascii="Garamond" w:hAnsi="Garamond"/>
          <w:szCs w:val="24"/>
        </w:rPr>
        <w:t>are available to them</w:t>
      </w:r>
      <w:r w:rsidR="007B72DD">
        <w:rPr>
          <w:rFonts w:ascii="Garamond" w:hAnsi="Garamond"/>
          <w:szCs w:val="24"/>
        </w:rPr>
        <w:t xml:space="preserve"> when faced with challenge</w:t>
      </w:r>
      <w:r w:rsidR="007D07D9">
        <w:rPr>
          <w:rFonts w:ascii="Garamond" w:hAnsi="Garamond"/>
          <w:szCs w:val="24"/>
        </w:rPr>
        <w:t>,</w:t>
      </w:r>
      <w:r>
        <w:rPr>
          <w:rFonts w:ascii="Garamond" w:hAnsi="Garamond"/>
          <w:szCs w:val="24"/>
        </w:rPr>
        <w:t xml:space="preserve"> even if </w:t>
      </w:r>
      <w:r w:rsidR="007D07D9">
        <w:rPr>
          <w:rFonts w:ascii="Garamond" w:hAnsi="Garamond"/>
          <w:szCs w:val="24"/>
        </w:rPr>
        <w:t>the routes</w:t>
      </w:r>
      <w:r w:rsidR="00540DCD">
        <w:rPr>
          <w:rFonts w:ascii="Garamond" w:hAnsi="Garamond"/>
          <w:szCs w:val="24"/>
        </w:rPr>
        <w:t xml:space="preserve"> actually</w:t>
      </w:r>
      <w:r w:rsidR="007D07D9">
        <w:rPr>
          <w:rFonts w:ascii="Garamond" w:hAnsi="Garamond"/>
          <w:szCs w:val="24"/>
        </w:rPr>
        <w:t xml:space="preserve"> chosen </w:t>
      </w:r>
      <w:r w:rsidR="005871A9">
        <w:rPr>
          <w:rFonts w:ascii="Garamond" w:hAnsi="Garamond"/>
          <w:szCs w:val="24"/>
        </w:rPr>
        <w:t>are</w:t>
      </w:r>
      <w:r w:rsidR="007D07D9">
        <w:rPr>
          <w:rFonts w:ascii="Garamond" w:hAnsi="Garamond"/>
          <w:szCs w:val="24"/>
        </w:rPr>
        <w:t xml:space="preserve"> not always </w:t>
      </w:r>
      <w:r>
        <w:rPr>
          <w:rFonts w:ascii="Garamond" w:hAnsi="Garamond"/>
          <w:szCs w:val="24"/>
        </w:rPr>
        <w:t xml:space="preserve">desirable. </w:t>
      </w:r>
      <w:r w:rsidR="00F22592">
        <w:rPr>
          <w:rFonts w:ascii="Garamond" w:hAnsi="Garamond"/>
          <w:szCs w:val="24"/>
        </w:rPr>
        <w:t>A t</w:t>
      </w:r>
      <w:r>
        <w:rPr>
          <w:rFonts w:ascii="Garamond" w:hAnsi="Garamond"/>
          <w:szCs w:val="24"/>
        </w:rPr>
        <w:t>utor</w:t>
      </w:r>
      <w:r w:rsidR="007D07D9">
        <w:rPr>
          <w:rFonts w:ascii="Garamond" w:hAnsi="Garamond"/>
          <w:szCs w:val="24"/>
        </w:rPr>
        <w:t xml:space="preserve"> uses information provided by </w:t>
      </w:r>
      <w:r>
        <w:rPr>
          <w:rFonts w:ascii="Garamond" w:hAnsi="Garamond"/>
          <w:szCs w:val="24"/>
        </w:rPr>
        <w:t>pupil’s teacher</w:t>
      </w:r>
      <w:r w:rsidR="007D07D9">
        <w:rPr>
          <w:rFonts w:ascii="Garamond" w:hAnsi="Garamond"/>
          <w:szCs w:val="24"/>
        </w:rPr>
        <w:t>s to guide coaching conversations and assist in improving decision making</w:t>
      </w:r>
      <w:r w:rsidR="007B72DD">
        <w:rPr>
          <w:rFonts w:ascii="Garamond" w:hAnsi="Garamond"/>
          <w:szCs w:val="24"/>
        </w:rPr>
        <w:t xml:space="preserve"> inside and outside the classroom</w:t>
      </w:r>
      <w:r w:rsidR="00F5602D">
        <w:rPr>
          <w:rFonts w:ascii="Garamond" w:hAnsi="Garamond"/>
          <w:szCs w:val="24"/>
        </w:rPr>
        <w:t xml:space="preserve"> </w:t>
      </w:r>
      <w:r w:rsidR="00B3280F">
        <w:rPr>
          <w:rFonts w:ascii="Garamond" w:hAnsi="Garamond"/>
          <w:szCs w:val="24"/>
        </w:rPr>
        <w:t>so</w:t>
      </w:r>
      <w:r w:rsidR="00F5602D">
        <w:rPr>
          <w:rFonts w:ascii="Garamond" w:hAnsi="Garamond"/>
          <w:szCs w:val="24"/>
        </w:rPr>
        <w:t xml:space="preserve"> to </w:t>
      </w:r>
      <w:r w:rsidR="00B3280F">
        <w:rPr>
          <w:rFonts w:ascii="Garamond" w:hAnsi="Garamond"/>
          <w:szCs w:val="24"/>
        </w:rPr>
        <w:t xml:space="preserve">make </w:t>
      </w:r>
      <w:r w:rsidR="00F5602D">
        <w:rPr>
          <w:rFonts w:ascii="Garamond" w:hAnsi="Garamond"/>
          <w:szCs w:val="24"/>
        </w:rPr>
        <w:t>progress</w:t>
      </w:r>
      <w:r w:rsidR="007D07D9">
        <w:rPr>
          <w:rFonts w:ascii="Garamond" w:hAnsi="Garamond"/>
          <w:szCs w:val="24"/>
        </w:rPr>
        <w:t xml:space="preserve">. </w:t>
      </w:r>
      <w:r w:rsidR="007B72DD">
        <w:rPr>
          <w:rFonts w:ascii="Garamond" w:hAnsi="Garamond"/>
          <w:szCs w:val="24"/>
        </w:rPr>
        <w:t>A key aim is to provide pupils with a sense of ownership for the outcomes</w:t>
      </w:r>
      <w:r w:rsidR="00540DCD">
        <w:rPr>
          <w:rFonts w:ascii="Garamond" w:hAnsi="Garamond"/>
          <w:szCs w:val="24"/>
        </w:rPr>
        <w:t>.</w:t>
      </w:r>
      <w:r w:rsidR="007B72DD">
        <w:rPr>
          <w:rFonts w:ascii="Garamond" w:hAnsi="Garamond"/>
          <w:szCs w:val="24"/>
        </w:rPr>
        <w:t xml:space="preserve"> </w:t>
      </w:r>
    </w:p>
    <w:p w:rsidR="00585E20" w:rsidRDefault="00585E20" w:rsidP="004036B4">
      <w:pPr>
        <w:pStyle w:val="BodyText"/>
        <w:jc w:val="left"/>
        <w:rPr>
          <w:rFonts w:ascii="Garamond" w:hAnsi="Garamond"/>
          <w:szCs w:val="24"/>
        </w:rPr>
      </w:pPr>
    </w:p>
    <w:p w:rsidR="00585E20" w:rsidRDefault="007B72DD" w:rsidP="004036B4">
      <w:pPr>
        <w:pStyle w:val="BodyText"/>
        <w:jc w:val="left"/>
        <w:rPr>
          <w:rFonts w:ascii="Garamond" w:hAnsi="Garamond"/>
          <w:szCs w:val="24"/>
        </w:rPr>
      </w:pPr>
      <w:r>
        <w:rPr>
          <w:rFonts w:ascii="Garamond" w:hAnsi="Garamond"/>
          <w:szCs w:val="24"/>
        </w:rPr>
        <w:t xml:space="preserve">The reporting and reward/sanction </w:t>
      </w:r>
      <w:r w:rsidR="00585E20">
        <w:rPr>
          <w:rFonts w:ascii="Garamond" w:hAnsi="Garamond"/>
          <w:szCs w:val="24"/>
        </w:rPr>
        <w:t>systems</w:t>
      </w:r>
      <w:r w:rsidR="00540DCD">
        <w:rPr>
          <w:rFonts w:ascii="Garamond" w:hAnsi="Garamond"/>
          <w:szCs w:val="24"/>
        </w:rPr>
        <w:t xml:space="preserve"> provide the main source</w:t>
      </w:r>
      <w:r w:rsidR="0085743A">
        <w:rPr>
          <w:rFonts w:ascii="Garamond" w:hAnsi="Garamond"/>
          <w:szCs w:val="24"/>
        </w:rPr>
        <w:t>s</w:t>
      </w:r>
      <w:r w:rsidR="00540DCD">
        <w:rPr>
          <w:rFonts w:ascii="Garamond" w:hAnsi="Garamond"/>
          <w:szCs w:val="24"/>
        </w:rPr>
        <w:t xml:space="preserve"> of information to Tutors.</w:t>
      </w:r>
      <w:r w:rsidR="0085743A">
        <w:rPr>
          <w:rFonts w:ascii="Garamond" w:hAnsi="Garamond"/>
          <w:szCs w:val="24"/>
        </w:rPr>
        <w:t xml:space="preserve"> Teachers are</w:t>
      </w:r>
      <w:r w:rsidR="00D87C5E">
        <w:rPr>
          <w:rFonts w:ascii="Garamond" w:hAnsi="Garamond"/>
          <w:szCs w:val="24"/>
        </w:rPr>
        <w:t xml:space="preserve"> further</w:t>
      </w:r>
      <w:r w:rsidR="0085743A">
        <w:rPr>
          <w:rFonts w:ascii="Garamond" w:hAnsi="Garamond"/>
          <w:szCs w:val="24"/>
        </w:rPr>
        <w:t xml:space="preserve"> encouraged to engage in conversation with tutors directly to </w:t>
      </w:r>
      <w:r w:rsidR="00F22592">
        <w:rPr>
          <w:rFonts w:ascii="Garamond" w:hAnsi="Garamond"/>
          <w:szCs w:val="24"/>
        </w:rPr>
        <w:t>aid the</w:t>
      </w:r>
      <w:r w:rsidR="0085743A">
        <w:rPr>
          <w:rFonts w:ascii="Garamond" w:hAnsi="Garamond"/>
          <w:szCs w:val="24"/>
        </w:rPr>
        <w:t xml:space="preserve"> process. </w:t>
      </w:r>
      <w:r w:rsidR="00D87C5E">
        <w:rPr>
          <w:rFonts w:ascii="Garamond" w:hAnsi="Garamond"/>
          <w:szCs w:val="24"/>
        </w:rPr>
        <w:t xml:space="preserve">Heads of Years and the Deputy Head Academic have oversight for monitoring and tracking the progression of pupils in the context of their respective year groups and ability profiles. The Head of Learning Development oversees tracking for pupils recognised on the SEND register.  </w:t>
      </w:r>
    </w:p>
    <w:p w:rsidR="00585E20" w:rsidRDefault="00585E20" w:rsidP="004036B4">
      <w:pPr>
        <w:pStyle w:val="BodyText"/>
        <w:jc w:val="left"/>
        <w:rPr>
          <w:rFonts w:ascii="Garamond" w:hAnsi="Garamond"/>
          <w:szCs w:val="24"/>
        </w:rPr>
      </w:pPr>
    </w:p>
    <w:p w:rsidR="004036B4" w:rsidRDefault="004036B4" w:rsidP="004036B4">
      <w:pPr>
        <w:pStyle w:val="BodyText"/>
        <w:jc w:val="left"/>
        <w:rPr>
          <w:rFonts w:ascii="Garamond" w:hAnsi="Garamond"/>
          <w:szCs w:val="24"/>
        </w:rPr>
      </w:pPr>
      <w:r>
        <w:rPr>
          <w:rFonts w:ascii="Garamond" w:hAnsi="Garamond"/>
          <w:szCs w:val="24"/>
        </w:rPr>
        <w:t>Blue Flags</w:t>
      </w:r>
      <w:r w:rsidRPr="00B647FE">
        <w:rPr>
          <w:rFonts w:ascii="Garamond" w:hAnsi="Garamond"/>
          <w:szCs w:val="24"/>
        </w:rPr>
        <w:t xml:space="preserve"> are recorded </w:t>
      </w:r>
      <w:r>
        <w:rPr>
          <w:rFonts w:ascii="Garamond" w:hAnsi="Garamond"/>
          <w:szCs w:val="24"/>
        </w:rPr>
        <w:t xml:space="preserve">by teachers </w:t>
      </w:r>
      <w:r w:rsidRPr="00B647FE">
        <w:rPr>
          <w:rFonts w:ascii="Garamond" w:hAnsi="Garamond"/>
          <w:szCs w:val="24"/>
        </w:rPr>
        <w:t xml:space="preserve">on </w:t>
      </w:r>
      <w:r w:rsidR="00585E20">
        <w:rPr>
          <w:rFonts w:ascii="Garamond" w:hAnsi="Garamond"/>
          <w:szCs w:val="24"/>
        </w:rPr>
        <w:t xml:space="preserve">the school </w:t>
      </w:r>
      <w:r w:rsidR="00540DCD">
        <w:rPr>
          <w:rFonts w:ascii="Garamond" w:hAnsi="Garamond"/>
          <w:szCs w:val="24"/>
        </w:rPr>
        <w:t>information management system (3 SYS)</w:t>
      </w:r>
      <w:r>
        <w:rPr>
          <w:rFonts w:ascii="Garamond" w:hAnsi="Garamond"/>
          <w:szCs w:val="24"/>
        </w:rPr>
        <w:t xml:space="preserve"> to celebrate when a pupil demonstrates progression in regard to learning skills.</w:t>
      </w:r>
      <w:r w:rsidRPr="00B647FE">
        <w:rPr>
          <w:rFonts w:ascii="Garamond" w:hAnsi="Garamond"/>
          <w:szCs w:val="24"/>
        </w:rPr>
        <w:t xml:space="preserve"> A pupil can be asked to show an individual piece of good work to the </w:t>
      </w:r>
      <w:smartTag w:uri="urn:schemas-microsoft-com:office:smarttags" w:element="Street">
        <w:r w:rsidRPr="00B647FE">
          <w:rPr>
            <w:rFonts w:ascii="Garamond" w:hAnsi="Garamond"/>
            <w:szCs w:val="24"/>
          </w:rPr>
          <w:t>Warden</w:t>
        </w:r>
      </w:smartTag>
      <w:r w:rsidRPr="00B647FE">
        <w:rPr>
          <w:rFonts w:ascii="Garamond" w:hAnsi="Garamond"/>
          <w:szCs w:val="24"/>
        </w:rPr>
        <w:t xml:space="preserve"> (at 8.20 a.m. on a Monday or Friday). </w:t>
      </w:r>
    </w:p>
    <w:p w:rsidR="004036B4" w:rsidRDefault="004036B4" w:rsidP="004036B4">
      <w:pPr>
        <w:pStyle w:val="BodyText"/>
        <w:rPr>
          <w:rFonts w:ascii="Garamond" w:hAnsi="Garamond"/>
          <w:szCs w:val="24"/>
        </w:rPr>
      </w:pPr>
    </w:p>
    <w:p w:rsidR="004036B4" w:rsidRDefault="004036B4" w:rsidP="004036B4">
      <w:pPr>
        <w:pStyle w:val="BodyText"/>
        <w:rPr>
          <w:rFonts w:ascii="Garamond" w:hAnsi="Garamond"/>
          <w:szCs w:val="24"/>
        </w:rPr>
      </w:pPr>
      <w:r>
        <w:rPr>
          <w:rFonts w:ascii="Garamond" w:hAnsi="Garamond"/>
          <w:szCs w:val="24"/>
        </w:rPr>
        <w:t xml:space="preserve">Red flags are recorded by teachers as a guide to help pupils engage in improving learning skills or when a pupil has affected negatively on their own learning or that of others. </w:t>
      </w:r>
    </w:p>
    <w:p w:rsidR="00461E2B" w:rsidRPr="00CB4E12" w:rsidRDefault="00461E2B" w:rsidP="00461E2B">
      <w:pPr>
        <w:autoSpaceDE w:val="0"/>
        <w:autoSpaceDN w:val="0"/>
        <w:rPr>
          <w:rFonts w:ascii="Garamond" w:hAnsi="Garamond"/>
          <w:b/>
          <w:bCs/>
          <w:szCs w:val="24"/>
        </w:rPr>
      </w:pPr>
      <w:r w:rsidRPr="00CB4E12">
        <w:rPr>
          <w:rFonts w:ascii="Garamond" w:hAnsi="Garamond"/>
          <w:b/>
          <w:bCs/>
          <w:szCs w:val="24"/>
        </w:rPr>
        <w:lastRenderedPageBreak/>
        <w:t>Curriculum by year</w:t>
      </w:r>
    </w:p>
    <w:p w:rsidR="00461E2B" w:rsidRPr="00CB4E12" w:rsidRDefault="00461E2B" w:rsidP="00461E2B">
      <w:pPr>
        <w:autoSpaceDE w:val="0"/>
        <w:autoSpaceDN w:val="0"/>
        <w:jc w:val="center"/>
        <w:rPr>
          <w:rFonts w:ascii="Garamond" w:hAnsi="Garamond"/>
          <w:szCs w:val="24"/>
        </w:rPr>
      </w:pPr>
      <w:r w:rsidRPr="00CB4E12">
        <w:rPr>
          <w:rFonts w:ascii="Garamond" w:hAnsi="Garamond"/>
          <w:szCs w:val="24"/>
        </w:rPr>
        <w:t>Shell year (Year 9)</w:t>
      </w:r>
    </w:p>
    <w:p w:rsidR="00461E2B" w:rsidRPr="00CB4E12" w:rsidRDefault="00461E2B" w:rsidP="00461E2B">
      <w:pPr>
        <w:autoSpaceDE w:val="0"/>
        <w:autoSpaceDN w:val="0"/>
        <w:jc w:val="center"/>
        <w:rPr>
          <w:rFonts w:ascii="Garamond" w:hAnsi="Garamond"/>
          <w:szCs w:val="24"/>
        </w:rPr>
      </w:pPr>
    </w:p>
    <w:p w:rsidR="00461E2B" w:rsidRPr="00CB4E12" w:rsidRDefault="00461E2B" w:rsidP="00461E2B">
      <w:pPr>
        <w:autoSpaceDE w:val="0"/>
        <w:autoSpaceDN w:val="0"/>
        <w:rPr>
          <w:rFonts w:ascii="Garamond" w:hAnsi="Garamond"/>
          <w:szCs w:val="24"/>
        </w:rPr>
      </w:pPr>
      <w:r w:rsidRPr="00CB4E12">
        <w:rPr>
          <w:rFonts w:ascii="Garamond" w:hAnsi="Garamond"/>
          <w:szCs w:val="24"/>
        </w:rPr>
        <w:t xml:space="preserve">Pupils study a core curriculum of 17 subjects. This </w:t>
      </w:r>
      <w:r>
        <w:rPr>
          <w:rFonts w:ascii="Garamond" w:hAnsi="Garamond"/>
          <w:szCs w:val="24"/>
        </w:rPr>
        <w:t xml:space="preserve">includes two foreign languages from </w:t>
      </w:r>
      <w:r w:rsidRPr="00CB4E12">
        <w:rPr>
          <w:rFonts w:ascii="Garamond" w:hAnsi="Garamond"/>
          <w:szCs w:val="24"/>
        </w:rPr>
        <w:t xml:space="preserve">French, German, Ancient Greek and Spanish which can be studied either </w:t>
      </w:r>
      <w:r w:rsidRPr="00CB4E12">
        <w:rPr>
          <w:rFonts w:ascii="Garamond" w:hAnsi="Garamond"/>
          <w:sz w:val="25"/>
          <w:szCs w:val="25"/>
        </w:rPr>
        <w:t xml:space="preserve">ab initio </w:t>
      </w:r>
      <w:r w:rsidRPr="00CB4E12">
        <w:rPr>
          <w:rFonts w:ascii="Garamond" w:hAnsi="Garamond"/>
          <w:szCs w:val="24"/>
        </w:rPr>
        <w:t>or with prior experience.</w:t>
      </w:r>
      <w:r>
        <w:rPr>
          <w:rFonts w:ascii="Garamond" w:hAnsi="Garamond"/>
          <w:szCs w:val="24"/>
        </w:rPr>
        <w:t xml:space="preserve"> </w:t>
      </w:r>
      <w:r w:rsidRPr="00CB4E12">
        <w:rPr>
          <w:rFonts w:ascii="Garamond" w:hAnsi="Garamond"/>
          <w:szCs w:val="24"/>
        </w:rPr>
        <w:t xml:space="preserve"> </w:t>
      </w:r>
      <w:r>
        <w:rPr>
          <w:rFonts w:ascii="Garamond" w:hAnsi="Garamond"/>
          <w:szCs w:val="24"/>
        </w:rPr>
        <w:t>EAL</w:t>
      </w:r>
      <w:r w:rsidRPr="00CB4E12">
        <w:rPr>
          <w:rFonts w:ascii="Garamond" w:hAnsi="Garamond"/>
          <w:szCs w:val="24"/>
        </w:rPr>
        <w:t xml:space="preserve"> lessons may take the place of one of these languages as appropriate. Pupils also choose between Latin and Classical Studies. Outside the timetable the curriculum i</w:t>
      </w:r>
      <w:r>
        <w:rPr>
          <w:rFonts w:ascii="Garamond" w:hAnsi="Garamond"/>
          <w:szCs w:val="24"/>
        </w:rPr>
        <w:t>ncludes a circus of activities</w:t>
      </w:r>
      <w:r w:rsidRPr="00CB4E12">
        <w:rPr>
          <w:rFonts w:ascii="Garamond" w:hAnsi="Garamond"/>
          <w:szCs w:val="24"/>
        </w:rPr>
        <w:t xml:space="preserve"> delivered partly within the timetable and partly through a free-standing programme of activities.  Pupils are taught in forms for all subjects other than Mathematics and Languages, where they are </w:t>
      </w:r>
      <w:r w:rsidR="007865E7">
        <w:rPr>
          <w:rFonts w:ascii="Garamond" w:hAnsi="Garamond"/>
          <w:szCs w:val="24"/>
        </w:rPr>
        <w:t xml:space="preserve">placed in </w:t>
      </w:r>
      <w:r w:rsidRPr="00CB4E12">
        <w:rPr>
          <w:rFonts w:ascii="Garamond" w:hAnsi="Garamond"/>
          <w:szCs w:val="24"/>
        </w:rPr>
        <w:t>set</w:t>
      </w:r>
      <w:r w:rsidR="007865E7">
        <w:rPr>
          <w:rFonts w:ascii="Garamond" w:hAnsi="Garamond"/>
          <w:szCs w:val="24"/>
        </w:rPr>
        <w:t>s</w:t>
      </w:r>
      <w:r w:rsidRPr="00CB4E12">
        <w:rPr>
          <w:rFonts w:ascii="Garamond" w:hAnsi="Garamond"/>
          <w:szCs w:val="24"/>
        </w:rPr>
        <w:t xml:space="preserve">. </w:t>
      </w:r>
    </w:p>
    <w:p w:rsidR="00461E2B" w:rsidRPr="00CB4E12" w:rsidRDefault="00461E2B" w:rsidP="00461E2B">
      <w:pPr>
        <w:autoSpaceDE w:val="0"/>
        <w:autoSpaceDN w:val="0"/>
        <w:rPr>
          <w:rFonts w:ascii="Garamond" w:hAnsi="Garamond"/>
          <w:szCs w:val="24"/>
        </w:rPr>
      </w:pPr>
    </w:p>
    <w:p w:rsidR="00461E2B" w:rsidRPr="00CB4E12" w:rsidRDefault="00461E2B" w:rsidP="00461E2B">
      <w:pPr>
        <w:autoSpaceDE w:val="0"/>
        <w:autoSpaceDN w:val="0"/>
        <w:rPr>
          <w:rFonts w:ascii="Garamond" w:hAnsi="Garamond"/>
          <w:szCs w:val="24"/>
        </w:rPr>
      </w:pPr>
      <w:r w:rsidRPr="00CB4E12">
        <w:rPr>
          <w:rFonts w:ascii="Garamond" w:hAnsi="Garamond"/>
          <w:i/>
          <w:sz w:val="25"/>
          <w:szCs w:val="25"/>
        </w:rPr>
        <w:t>Subjects taught within the timetable:</w:t>
      </w:r>
      <w:r w:rsidRPr="00CB4E12">
        <w:rPr>
          <w:rFonts w:ascii="Garamond" w:hAnsi="Garamond"/>
          <w:sz w:val="25"/>
          <w:szCs w:val="25"/>
        </w:rPr>
        <w:t xml:space="preserve"> </w:t>
      </w:r>
      <w:r w:rsidRPr="00CB4E12">
        <w:rPr>
          <w:rFonts w:ascii="Garamond" w:hAnsi="Garamond"/>
          <w:szCs w:val="24"/>
        </w:rPr>
        <w:t xml:space="preserve">Art, Biology, Chemistry, Classical Studies, Design &amp; Technology, Drama, English, French, Geography, German, Greek, History, Latin, Mathematics, Music, Physics, Physical Education, </w:t>
      </w:r>
      <w:r>
        <w:rPr>
          <w:rFonts w:ascii="Garamond" w:hAnsi="Garamond"/>
          <w:szCs w:val="24"/>
        </w:rPr>
        <w:t>PSHE</w:t>
      </w:r>
      <w:r w:rsidRPr="00CB4E12">
        <w:rPr>
          <w:rFonts w:ascii="Garamond" w:hAnsi="Garamond"/>
          <w:szCs w:val="24"/>
        </w:rPr>
        <w:t>, Religious Education, Spanish.</w:t>
      </w:r>
    </w:p>
    <w:p w:rsidR="00461E2B" w:rsidRPr="00CB4E12" w:rsidRDefault="00461E2B" w:rsidP="00461E2B">
      <w:pPr>
        <w:autoSpaceDE w:val="0"/>
        <w:autoSpaceDN w:val="0"/>
        <w:rPr>
          <w:rFonts w:ascii="Garamond" w:hAnsi="Garamond"/>
          <w:szCs w:val="24"/>
        </w:rPr>
      </w:pPr>
    </w:p>
    <w:p w:rsidR="00461E2B" w:rsidRPr="00CB4E12" w:rsidRDefault="00461E2B" w:rsidP="00461E2B">
      <w:pPr>
        <w:autoSpaceDE w:val="0"/>
        <w:autoSpaceDN w:val="0"/>
        <w:jc w:val="center"/>
        <w:rPr>
          <w:rFonts w:ascii="Garamond" w:hAnsi="Garamond"/>
          <w:szCs w:val="24"/>
        </w:rPr>
      </w:pPr>
      <w:r w:rsidRPr="00CB4E12">
        <w:rPr>
          <w:rFonts w:ascii="Garamond" w:hAnsi="Garamond"/>
          <w:szCs w:val="24"/>
        </w:rPr>
        <w:t>Fourth and Fifth Form (Years 10 &amp; 11)</w:t>
      </w:r>
    </w:p>
    <w:p w:rsidR="00461E2B" w:rsidRPr="00CB4E12" w:rsidRDefault="00461E2B" w:rsidP="00461E2B">
      <w:pPr>
        <w:autoSpaceDE w:val="0"/>
        <w:autoSpaceDN w:val="0"/>
        <w:jc w:val="center"/>
        <w:rPr>
          <w:rFonts w:ascii="Garamond" w:hAnsi="Garamond"/>
          <w:szCs w:val="24"/>
        </w:rPr>
      </w:pPr>
    </w:p>
    <w:p w:rsidR="004036B4" w:rsidRDefault="004036B4" w:rsidP="004036B4">
      <w:pPr>
        <w:autoSpaceDE w:val="0"/>
        <w:autoSpaceDN w:val="0"/>
        <w:rPr>
          <w:rFonts w:ascii="Garamond" w:hAnsi="Garamond"/>
          <w:szCs w:val="24"/>
        </w:rPr>
      </w:pPr>
      <w:r w:rsidRPr="00CB4E12">
        <w:rPr>
          <w:rFonts w:ascii="Garamond" w:hAnsi="Garamond"/>
          <w:szCs w:val="24"/>
        </w:rPr>
        <w:t xml:space="preserve">In </w:t>
      </w:r>
      <w:r>
        <w:rPr>
          <w:rFonts w:ascii="Garamond" w:hAnsi="Garamond"/>
          <w:szCs w:val="24"/>
        </w:rPr>
        <w:t>April of the Shell year</w:t>
      </w:r>
      <w:r w:rsidRPr="00CB4E12">
        <w:rPr>
          <w:rFonts w:ascii="Garamond" w:hAnsi="Garamond"/>
          <w:szCs w:val="24"/>
        </w:rPr>
        <w:t xml:space="preserve"> pupils make a choice of five optional subjects to study to GCSE</w:t>
      </w:r>
      <w:r>
        <w:rPr>
          <w:rFonts w:ascii="Garamond" w:hAnsi="Garamond"/>
          <w:szCs w:val="24"/>
        </w:rPr>
        <w:t>, one of which must be a non-native language</w:t>
      </w:r>
      <w:r w:rsidRPr="00CB4E12">
        <w:rPr>
          <w:rFonts w:ascii="Garamond" w:hAnsi="Garamond"/>
          <w:szCs w:val="24"/>
        </w:rPr>
        <w:t xml:space="preserve">. Exceptionally, a case is made for a pupil to study only four of </w:t>
      </w:r>
      <w:r w:rsidR="00077FF6">
        <w:rPr>
          <w:rFonts w:ascii="Garamond" w:hAnsi="Garamond"/>
          <w:szCs w:val="24"/>
        </w:rPr>
        <w:t xml:space="preserve">the </w:t>
      </w:r>
      <w:r w:rsidRPr="00CB4E12">
        <w:rPr>
          <w:rFonts w:ascii="Garamond" w:hAnsi="Garamond"/>
          <w:szCs w:val="24"/>
        </w:rPr>
        <w:t xml:space="preserve">possible optional subjects, where it is felt that additional space for learning or </w:t>
      </w:r>
      <w:r>
        <w:rPr>
          <w:rFonts w:ascii="Garamond" w:hAnsi="Garamond"/>
          <w:szCs w:val="24"/>
        </w:rPr>
        <w:t xml:space="preserve">additional </w:t>
      </w:r>
      <w:r w:rsidRPr="00CB4E12">
        <w:rPr>
          <w:rFonts w:ascii="Garamond" w:hAnsi="Garamond"/>
          <w:szCs w:val="24"/>
        </w:rPr>
        <w:t xml:space="preserve">language </w:t>
      </w:r>
      <w:r>
        <w:rPr>
          <w:rFonts w:ascii="Garamond" w:hAnsi="Garamond"/>
          <w:szCs w:val="24"/>
        </w:rPr>
        <w:t>development</w:t>
      </w:r>
      <w:r w:rsidRPr="00CB4E12">
        <w:rPr>
          <w:rFonts w:ascii="Garamond" w:hAnsi="Garamond"/>
          <w:szCs w:val="24"/>
        </w:rPr>
        <w:t xml:space="preserve"> is more valuable. All GCSE subjects are taken </w:t>
      </w:r>
      <w:r>
        <w:rPr>
          <w:rFonts w:ascii="Garamond" w:hAnsi="Garamond"/>
          <w:szCs w:val="24"/>
        </w:rPr>
        <w:t xml:space="preserve">during </w:t>
      </w:r>
      <w:r w:rsidRPr="00CB4E12">
        <w:rPr>
          <w:rFonts w:ascii="Garamond" w:hAnsi="Garamond"/>
          <w:szCs w:val="24"/>
        </w:rPr>
        <w:t xml:space="preserve">the Fifth Form. Able mathematicians </w:t>
      </w:r>
      <w:r w:rsidR="00077FF6">
        <w:rPr>
          <w:rFonts w:ascii="Garamond" w:hAnsi="Garamond"/>
          <w:szCs w:val="24"/>
        </w:rPr>
        <w:t xml:space="preserve">also </w:t>
      </w:r>
      <w:r w:rsidRPr="00CB4E12">
        <w:rPr>
          <w:rFonts w:ascii="Garamond" w:hAnsi="Garamond"/>
          <w:szCs w:val="24"/>
        </w:rPr>
        <w:t>take Ad</w:t>
      </w:r>
      <w:r w:rsidR="00077FF6">
        <w:rPr>
          <w:rFonts w:ascii="Garamond" w:hAnsi="Garamond"/>
          <w:szCs w:val="24"/>
        </w:rPr>
        <w:t>ditional Maths</w:t>
      </w:r>
      <w:r w:rsidRPr="00CB4E12">
        <w:rPr>
          <w:rFonts w:ascii="Garamond" w:hAnsi="Garamond"/>
          <w:szCs w:val="24"/>
        </w:rPr>
        <w:t xml:space="preserve">. </w:t>
      </w:r>
      <w:r>
        <w:rPr>
          <w:rFonts w:ascii="Garamond" w:hAnsi="Garamond"/>
          <w:szCs w:val="24"/>
        </w:rPr>
        <w:t>All Fifth Form pupils complete a Personal Psychometric Assessment (PPA) to support the initial stages of the careers process</w:t>
      </w:r>
      <w:r w:rsidR="00077FF6">
        <w:rPr>
          <w:rFonts w:ascii="Garamond" w:hAnsi="Garamond"/>
          <w:szCs w:val="24"/>
        </w:rPr>
        <w:t xml:space="preserve"> and Sixth Form choices</w:t>
      </w:r>
      <w:r>
        <w:rPr>
          <w:rFonts w:ascii="Garamond" w:hAnsi="Garamond"/>
          <w:szCs w:val="24"/>
        </w:rPr>
        <w:t xml:space="preserve">. Individual careers meetings are held through the Autumn term of the Fifth Form supported by targeted career events with specific and relevant industry leaders. </w:t>
      </w:r>
    </w:p>
    <w:p w:rsidR="004036B4" w:rsidRDefault="004036B4" w:rsidP="00461E2B">
      <w:pPr>
        <w:autoSpaceDE w:val="0"/>
        <w:autoSpaceDN w:val="0"/>
        <w:rPr>
          <w:rFonts w:ascii="Garamond" w:hAnsi="Garamond"/>
          <w:szCs w:val="24"/>
        </w:rPr>
      </w:pPr>
    </w:p>
    <w:p w:rsidR="00382474" w:rsidRDefault="00982CE1" w:rsidP="00461E2B">
      <w:pPr>
        <w:autoSpaceDE w:val="0"/>
        <w:autoSpaceDN w:val="0"/>
        <w:rPr>
          <w:rFonts w:ascii="Garamond" w:hAnsi="Garamond"/>
          <w:szCs w:val="24"/>
        </w:rPr>
      </w:pPr>
      <w:r>
        <w:rPr>
          <w:rFonts w:ascii="Garamond" w:hAnsi="Garamond"/>
          <w:szCs w:val="24"/>
        </w:rPr>
        <w:t>A</w:t>
      </w:r>
      <w:r w:rsidR="00461E2B" w:rsidRPr="00CB4E12">
        <w:rPr>
          <w:rFonts w:ascii="Garamond" w:hAnsi="Garamond"/>
          <w:szCs w:val="24"/>
        </w:rPr>
        <w:t xml:space="preserve"> programme of sports and activities continues</w:t>
      </w:r>
      <w:r>
        <w:rPr>
          <w:rFonts w:ascii="Garamond" w:hAnsi="Garamond"/>
          <w:szCs w:val="24"/>
        </w:rPr>
        <w:t xml:space="preserve"> outside timetabled lessons</w:t>
      </w:r>
      <w:r w:rsidR="00461E2B" w:rsidRPr="00CB4E12">
        <w:rPr>
          <w:rFonts w:ascii="Garamond" w:hAnsi="Garamond"/>
          <w:szCs w:val="24"/>
        </w:rPr>
        <w:t xml:space="preserve"> </w:t>
      </w:r>
      <w:r>
        <w:rPr>
          <w:rFonts w:ascii="Garamond" w:hAnsi="Garamond"/>
          <w:szCs w:val="24"/>
        </w:rPr>
        <w:t>throughout the Fourth and Fifth Forms.</w:t>
      </w:r>
      <w:r w:rsidR="00382474">
        <w:rPr>
          <w:rFonts w:ascii="Garamond" w:hAnsi="Garamond"/>
          <w:szCs w:val="24"/>
        </w:rPr>
        <w:t xml:space="preserve"> </w:t>
      </w:r>
      <w:r w:rsidR="00461E2B">
        <w:rPr>
          <w:rFonts w:ascii="Garamond" w:hAnsi="Garamond"/>
          <w:szCs w:val="24"/>
        </w:rPr>
        <w:t>PSHE</w:t>
      </w:r>
      <w:r w:rsidR="00461E2B" w:rsidRPr="00CB4E12">
        <w:rPr>
          <w:rFonts w:ascii="Garamond" w:hAnsi="Garamond"/>
          <w:szCs w:val="24"/>
        </w:rPr>
        <w:t xml:space="preserve"> is delivered </w:t>
      </w:r>
      <w:r>
        <w:rPr>
          <w:rFonts w:ascii="Garamond" w:hAnsi="Garamond"/>
          <w:szCs w:val="24"/>
        </w:rPr>
        <w:t>within timetabled sessions throughout the two years. Pupils in the Fourth F</w:t>
      </w:r>
      <w:r w:rsidR="00077FF6">
        <w:rPr>
          <w:rFonts w:ascii="Garamond" w:hAnsi="Garamond"/>
          <w:szCs w:val="24"/>
        </w:rPr>
        <w:t>orm</w:t>
      </w:r>
      <w:r>
        <w:rPr>
          <w:rFonts w:ascii="Garamond" w:hAnsi="Garamond"/>
          <w:szCs w:val="24"/>
        </w:rPr>
        <w:t xml:space="preserve"> engage in wider enrichment through lessons incorporating Religious Education, Ethics and Political Literacy. </w:t>
      </w:r>
    </w:p>
    <w:p w:rsidR="00382474" w:rsidRDefault="00382474" w:rsidP="00461E2B">
      <w:pPr>
        <w:autoSpaceDE w:val="0"/>
        <w:autoSpaceDN w:val="0"/>
        <w:rPr>
          <w:rFonts w:ascii="Garamond" w:hAnsi="Garamond"/>
          <w:szCs w:val="24"/>
        </w:rPr>
      </w:pPr>
    </w:p>
    <w:p w:rsidR="00982CE1" w:rsidRDefault="00982CE1" w:rsidP="00461E2B">
      <w:pPr>
        <w:autoSpaceDE w:val="0"/>
        <w:autoSpaceDN w:val="0"/>
        <w:rPr>
          <w:rFonts w:ascii="Garamond" w:hAnsi="Garamond"/>
          <w:szCs w:val="24"/>
        </w:rPr>
      </w:pPr>
      <w:r>
        <w:rPr>
          <w:rFonts w:ascii="Garamond" w:hAnsi="Garamond"/>
          <w:szCs w:val="24"/>
        </w:rPr>
        <w:t xml:space="preserve">During the Fourth Form pupils </w:t>
      </w:r>
      <w:r w:rsidR="00217A05">
        <w:rPr>
          <w:rFonts w:ascii="Garamond" w:hAnsi="Garamond"/>
          <w:szCs w:val="24"/>
        </w:rPr>
        <w:t>undertake</w:t>
      </w:r>
      <w:r>
        <w:rPr>
          <w:rFonts w:ascii="Garamond" w:hAnsi="Garamond"/>
          <w:szCs w:val="24"/>
        </w:rPr>
        <w:t xml:space="preserve"> </w:t>
      </w:r>
      <w:r w:rsidR="00217A05">
        <w:rPr>
          <w:rFonts w:ascii="Garamond" w:hAnsi="Garamond"/>
          <w:szCs w:val="24"/>
        </w:rPr>
        <w:t xml:space="preserve">a piece of </w:t>
      </w:r>
      <w:r>
        <w:rPr>
          <w:rFonts w:ascii="Garamond" w:hAnsi="Garamond"/>
          <w:szCs w:val="24"/>
        </w:rPr>
        <w:t xml:space="preserve">work </w:t>
      </w:r>
      <w:r w:rsidR="00217A05">
        <w:rPr>
          <w:rFonts w:ascii="Garamond" w:hAnsi="Garamond"/>
          <w:szCs w:val="24"/>
        </w:rPr>
        <w:t xml:space="preserve">independently </w:t>
      </w:r>
      <w:r>
        <w:rPr>
          <w:rFonts w:ascii="Garamond" w:hAnsi="Garamond"/>
          <w:szCs w:val="24"/>
        </w:rPr>
        <w:t xml:space="preserve">on a topic </w:t>
      </w:r>
      <w:r w:rsidR="00217A05">
        <w:rPr>
          <w:rFonts w:ascii="Garamond" w:hAnsi="Garamond"/>
          <w:szCs w:val="24"/>
        </w:rPr>
        <w:t>and in a form of their</w:t>
      </w:r>
      <w:r>
        <w:rPr>
          <w:rFonts w:ascii="Garamond" w:hAnsi="Garamond"/>
          <w:szCs w:val="24"/>
        </w:rPr>
        <w:t xml:space="preserve"> choosing</w:t>
      </w:r>
      <w:r w:rsidR="00217A05">
        <w:rPr>
          <w:rFonts w:ascii="Garamond" w:hAnsi="Garamond"/>
          <w:szCs w:val="24"/>
        </w:rPr>
        <w:t>. The work</w:t>
      </w:r>
      <w:r>
        <w:rPr>
          <w:rFonts w:ascii="Garamond" w:hAnsi="Garamond"/>
          <w:szCs w:val="24"/>
        </w:rPr>
        <w:t xml:space="preserve"> culminates in a presentation evening where pupils are interviewed by outside assessors ab</w:t>
      </w:r>
      <w:r w:rsidR="00077FF6">
        <w:rPr>
          <w:rFonts w:ascii="Garamond" w:hAnsi="Garamond"/>
          <w:szCs w:val="24"/>
        </w:rPr>
        <w:t>out the process of self-directed study</w:t>
      </w:r>
      <w:r>
        <w:rPr>
          <w:rFonts w:ascii="Garamond" w:hAnsi="Garamond"/>
          <w:szCs w:val="24"/>
        </w:rPr>
        <w:t xml:space="preserve">. The so called Warden’s Project is pivotal to the middle school curriculum and </w:t>
      </w:r>
      <w:r w:rsidR="00217A05">
        <w:rPr>
          <w:rFonts w:ascii="Garamond" w:hAnsi="Garamond"/>
          <w:szCs w:val="24"/>
        </w:rPr>
        <w:t xml:space="preserve">draws attention to </w:t>
      </w:r>
      <w:r>
        <w:rPr>
          <w:rFonts w:ascii="Garamond" w:hAnsi="Garamond"/>
          <w:szCs w:val="24"/>
        </w:rPr>
        <w:t xml:space="preserve">the </w:t>
      </w:r>
      <w:r w:rsidR="00217A05">
        <w:rPr>
          <w:rFonts w:ascii="Garamond" w:hAnsi="Garamond"/>
          <w:szCs w:val="24"/>
        </w:rPr>
        <w:t xml:space="preserve">pupil centred </w:t>
      </w:r>
      <w:r>
        <w:rPr>
          <w:rFonts w:ascii="Garamond" w:hAnsi="Garamond"/>
          <w:szCs w:val="24"/>
        </w:rPr>
        <w:t xml:space="preserve">approach </w:t>
      </w:r>
      <w:r w:rsidR="00217A05">
        <w:rPr>
          <w:rFonts w:ascii="Garamond" w:hAnsi="Garamond"/>
          <w:szCs w:val="24"/>
        </w:rPr>
        <w:t>taken by the school</w:t>
      </w:r>
      <w:r w:rsidR="00041885">
        <w:rPr>
          <w:rFonts w:ascii="Garamond" w:hAnsi="Garamond"/>
          <w:szCs w:val="24"/>
        </w:rPr>
        <w:t xml:space="preserve"> and the need for </w:t>
      </w:r>
      <w:r w:rsidR="00C91ED6">
        <w:rPr>
          <w:rFonts w:ascii="Garamond" w:hAnsi="Garamond"/>
          <w:szCs w:val="24"/>
        </w:rPr>
        <w:t>young people</w:t>
      </w:r>
      <w:r w:rsidR="00041885">
        <w:rPr>
          <w:rFonts w:ascii="Garamond" w:hAnsi="Garamond"/>
          <w:szCs w:val="24"/>
        </w:rPr>
        <w:t xml:space="preserve"> to develop skills of self-regulation. It further represents an opportunity for teachers to coach pupils</w:t>
      </w:r>
      <w:r w:rsidR="004036B4">
        <w:rPr>
          <w:rFonts w:ascii="Garamond" w:hAnsi="Garamond"/>
          <w:szCs w:val="24"/>
        </w:rPr>
        <w:t>.</w:t>
      </w:r>
      <w:r w:rsidR="00041885">
        <w:rPr>
          <w:rFonts w:ascii="Garamond" w:hAnsi="Garamond"/>
          <w:szCs w:val="24"/>
        </w:rPr>
        <w:t xml:space="preserve"> </w:t>
      </w:r>
    </w:p>
    <w:p w:rsidR="00982CE1" w:rsidRDefault="00982CE1" w:rsidP="00461E2B">
      <w:pPr>
        <w:autoSpaceDE w:val="0"/>
        <w:autoSpaceDN w:val="0"/>
        <w:rPr>
          <w:rFonts w:ascii="Garamond" w:hAnsi="Garamond"/>
          <w:szCs w:val="24"/>
        </w:rPr>
      </w:pPr>
    </w:p>
    <w:p w:rsidR="00461E2B" w:rsidRDefault="004036B4" w:rsidP="00461E2B">
      <w:pPr>
        <w:autoSpaceDE w:val="0"/>
        <w:autoSpaceDN w:val="0"/>
        <w:rPr>
          <w:rFonts w:ascii="Garamond" w:hAnsi="Garamond"/>
          <w:i/>
          <w:sz w:val="25"/>
          <w:szCs w:val="25"/>
        </w:rPr>
      </w:pPr>
      <w:r>
        <w:rPr>
          <w:rFonts w:ascii="Garamond" w:hAnsi="Garamond"/>
          <w:i/>
          <w:sz w:val="25"/>
          <w:szCs w:val="25"/>
        </w:rPr>
        <w:t>Core Subjects:</w:t>
      </w:r>
    </w:p>
    <w:p w:rsidR="00D1420F" w:rsidRPr="00CB4E12" w:rsidRDefault="00D1420F" w:rsidP="00461E2B">
      <w:pPr>
        <w:autoSpaceDE w:val="0"/>
        <w:autoSpaceDN w:val="0"/>
        <w:rPr>
          <w:rFonts w:ascii="Garamond" w:hAnsi="Garamond"/>
          <w:sz w:val="25"/>
          <w:szCs w:val="25"/>
        </w:rPr>
      </w:pPr>
    </w:p>
    <w:p w:rsidR="00461E2B" w:rsidRPr="00CB4E12" w:rsidRDefault="00461E2B" w:rsidP="00461E2B">
      <w:pPr>
        <w:autoSpaceDE w:val="0"/>
        <w:autoSpaceDN w:val="0"/>
        <w:rPr>
          <w:rFonts w:ascii="Garamond" w:hAnsi="Garamond"/>
          <w:szCs w:val="24"/>
        </w:rPr>
      </w:pPr>
      <w:r w:rsidRPr="00CB4E12">
        <w:rPr>
          <w:rFonts w:ascii="Garamond" w:hAnsi="Garamond"/>
          <w:szCs w:val="24"/>
        </w:rPr>
        <w:t>English</w:t>
      </w:r>
      <w:r w:rsidR="00077FF6">
        <w:rPr>
          <w:rFonts w:ascii="Garamond" w:hAnsi="Garamond"/>
          <w:szCs w:val="24"/>
        </w:rPr>
        <w:t xml:space="preserve"> (Language and/or Literature)</w:t>
      </w:r>
      <w:r w:rsidRPr="00CB4E12">
        <w:rPr>
          <w:rFonts w:ascii="Garamond" w:hAnsi="Garamond"/>
          <w:szCs w:val="24"/>
        </w:rPr>
        <w:t>, Mathematics, Biology, Chemistry</w:t>
      </w:r>
      <w:r w:rsidR="00077FF6">
        <w:rPr>
          <w:rFonts w:ascii="Garamond" w:hAnsi="Garamond"/>
          <w:szCs w:val="24"/>
        </w:rPr>
        <w:t xml:space="preserve"> and</w:t>
      </w:r>
      <w:r w:rsidRPr="00CB4E12">
        <w:rPr>
          <w:rFonts w:ascii="Garamond" w:hAnsi="Garamond"/>
          <w:szCs w:val="24"/>
        </w:rPr>
        <w:t xml:space="preserve"> Physics</w:t>
      </w:r>
      <w:r w:rsidR="00077FF6">
        <w:rPr>
          <w:rFonts w:ascii="Garamond" w:hAnsi="Garamond"/>
          <w:szCs w:val="24"/>
        </w:rPr>
        <w:t xml:space="preserve"> (to Double or Triple Award). O</w:t>
      </w:r>
      <w:r w:rsidRPr="00CB4E12">
        <w:rPr>
          <w:rFonts w:ascii="Garamond" w:hAnsi="Garamond"/>
          <w:szCs w:val="24"/>
        </w:rPr>
        <w:t>ne modern foreign language</w:t>
      </w:r>
      <w:r w:rsidR="00077FF6">
        <w:rPr>
          <w:rFonts w:ascii="Garamond" w:hAnsi="Garamond"/>
          <w:szCs w:val="24"/>
        </w:rPr>
        <w:t xml:space="preserve"> </w:t>
      </w:r>
      <w:r w:rsidR="00A31E3A">
        <w:rPr>
          <w:rFonts w:ascii="Garamond" w:hAnsi="Garamond"/>
          <w:szCs w:val="24"/>
        </w:rPr>
        <w:t>is</w:t>
      </w:r>
      <w:r w:rsidR="00077FF6">
        <w:rPr>
          <w:rFonts w:ascii="Garamond" w:hAnsi="Garamond"/>
          <w:szCs w:val="24"/>
        </w:rPr>
        <w:t xml:space="preserve"> taken as one </w:t>
      </w:r>
      <w:r w:rsidR="00A31E3A">
        <w:rPr>
          <w:rFonts w:ascii="Garamond" w:hAnsi="Garamond"/>
          <w:szCs w:val="24"/>
        </w:rPr>
        <w:t xml:space="preserve">of </w:t>
      </w:r>
      <w:r w:rsidR="00077FF6">
        <w:rPr>
          <w:rFonts w:ascii="Garamond" w:hAnsi="Garamond"/>
          <w:szCs w:val="24"/>
        </w:rPr>
        <w:t>the optional subjects</w:t>
      </w:r>
      <w:r w:rsidRPr="00CB4E12">
        <w:rPr>
          <w:rFonts w:ascii="Garamond" w:hAnsi="Garamond"/>
          <w:szCs w:val="24"/>
        </w:rPr>
        <w:t>.</w:t>
      </w:r>
    </w:p>
    <w:p w:rsidR="00461E2B" w:rsidRPr="00CB4E12" w:rsidRDefault="00461E2B" w:rsidP="00461E2B">
      <w:pPr>
        <w:autoSpaceDE w:val="0"/>
        <w:autoSpaceDN w:val="0"/>
        <w:rPr>
          <w:rFonts w:ascii="Garamond" w:hAnsi="Garamond"/>
          <w:szCs w:val="24"/>
        </w:rPr>
      </w:pPr>
    </w:p>
    <w:p w:rsidR="00461E2B" w:rsidRDefault="00461E2B" w:rsidP="00461E2B">
      <w:pPr>
        <w:autoSpaceDE w:val="0"/>
        <w:autoSpaceDN w:val="0"/>
        <w:rPr>
          <w:rFonts w:ascii="Garamond" w:hAnsi="Garamond"/>
          <w:i/>
          <w:sz w:val="25"/>
          <w:szCs w:val="25"/>
        </w:rPr>
      </w:pPr>
      <w:r w:rsidRPr="00CB4E12">
        <w:rPr>
          <w:rFonts w:ascii="Garamond" w:hAnsi="Garamond"/>
          <w:i/>
          <w:sz w:val="25"/>
          <w:szCs w:val="25"/>
        </w:rPr>
        <w:t>Optional GCSE subjects:</w:t>
      </w:r>
    </w:p>
    <w:p w:rsidR="00A31E3A" w:rsidRDefault="00A31E3A" w:rsidP="00461E2B">
      <w:pPr>
        <w:autoSpaceDE w:val="0"/>
        <w:autoSpaceDN w:val="0"/>
        <w:rPr>
          <w:rFonts w:ascii="Garamond" w:hAnsi="Garamond"/>
          <w:i/>
          <w:sz w:val="25"/>
          <w:szCs w:val="25"/>
        </w:rPr>
      </w:pPr>
    </w:p>
    <w:tbl>
      <w:tblPr>
        <w:tblW w:w="9075" w:type="dxa"/>
        <w:tblInd w:w="108" w:type="dxa"/>
        <w:tblLayout w:type="fixed"/>
        <w:tblLook w:val="04A0" w:firstRow="1" w:lastRow="0" w:firstColumn="1" w:lastColumn="0" w:noHBand="0" w:noVBand="1"/>
      </w:tblPr>
      <w:tblGrid>
        <w:gridCol w:w="3025"/>
        <w:gridCol w:w="3025"/>
        <w:gridCol w:w="3025"/>
      </w:tblGrid>
      <w:tr w:rsidR="008F66BA" w:rsidRPr="001935B8" w:rsidTr="008F66BA">
        <w:trPr>
          <w:trHeight w:val="1277"/>
        </w:trPr>
        <w:tc>
          <w:tcPr>
            <w:tcW w:w="3025" w:type="dxa"/>
            <w:shd w:val="clear" w:color="auto" w:fill="auto"/>
          </w:tcPr>
          <w:p w:rsidR="008F66BA" w:rsidRPr="008F66BA" w:rsidRDefault="008F66BA" w:rsidP="008C450B">
            <w:pPr>
              <w:pStyle w:val="NoSpacing"/>
              <w:rPr>
                <w:rFonts w:ascii="Garamond" w:hAnsi="Garamond"/>
                <w:b w:val="0"/>
                <w:lang w:val="en-GB"/>
              </w:rPr>
            </w:pPr>
            <w:r w:rsidRPr="008F66BA">
              <w:rPr>
                <w:rFonts w:ascii="Garamond" w:hAnsi="Garamond"/>
                <w:b w:val="0"/>
                <w:lang w:val="en-GB"/>
              </w:rPr>
              <w:t>Art</w:t>
            </w:r>
          </w:p>
          <w:p w:rsidR="008F66BA" w:rsidRPr="008F66BA" w:rsidRDefault="008F66BA" w:rsidP="008C450B">
            <w:pPr>
              <w:pStyle w:val="NoSpacing"/>
              <w:rPr>
                <w:rFonts w:ascii="Garamond" w:hAnsi="Garamond"/>
                <w:b w:val="0"/>
                <w:lang w:val="en-GB"/>
              </w:rPr>
            </w:pPr>
            <w:r w:rsidRPr="008F66BA">
              <w:rPr>
                <w:rFonts w:ascii="Garamond" w:hAnsi="Garamond"/>
                <w:b w:val="0"/>
                <w:lang w:val="en-GB"/>
              </w:rPr>
              <w:t xml:space="preserve">Ceramics </w:t>
            </w:r>
          </w:p>
          <w:p w:rsidR="008F66BA" w:rsidRPr="008F66BA" w:rsidRDefault="008F66BA" w:rsidP="008C450B">
            <w:pPr>
              <w:pStyle w:val="NoSpacing"/>
              <w:rPr>
                <w:rFonts w:ascii="Garamond" w:hAnsi="Garamond"/>
                <w:b w:val="0"/>
                <w:lang w:val="en-GB"/>
              </w:rPr>
            </w:pPr>
            <w:r w:rsidRPr="008F66BA">
              <w:rPr>
                <w:rFonts w:ascii="Garamond" w:hAnsi="Garamond"/>
                <w:b w:val="0"/>
                <w:lang w:val="en-GB"/>
              </w:rPr>
              <w:t>Classical Civilisations</w:t>
            </w:r>
          </w:p>
          <w:p w:rsidR="008F66BA" w:rsidRPr="008F66BA" w:rsidRDefault="008F66BA" w:rsidP="008C450B">
            <w:pPr>
              <w:pStyle w:val="NoSpacing"/>
              <w:rPr>
                <w:rFonts w:ascii="Garamond" w:hAnsi="Garamond"/>
                <w:b w:val="0"/>
                <w:lang w:val="en-GB"/>
              </w:rPr>
            </w:pPr>
            <w:r w:rsidRPr="008F66BA">
              <w:rPr>
                <w:rFonts w:ascii="Garamond" w:hAnsi="Garamond"/>
                <w:b w:val="0"/>
                <w:lang w:val="en-GB"/>
              </w:rPr>
              <w:t>Design &amp; Technology</w:t>
            </w:r>
          </w:p>
          <w:p w:rsidR="008F66BA" w:rsidRPr="008F66BA" w:rsidRDefault="008F66BA" w:rsidP="008C450B">
            <w:pPr>
              <w:pStyle w:val="NoSpacing"/>
              <w:rPr>
                <w:rFonts w:ascii="Garamond" w:hAnsi="Garamond"/>
                <w:b w:val="0"/>
                <w:lang w:val="en-GB"/>
              </w:rPr>
            </w:pPr>
            <w:r w:rsidRPr="008F66BA">
              <w:rPr>
                <w:rFonts w:ascii="Garamond" w:hAnsi="Garamond"/>
                <w:b w:val="0"/>
                <w:lang w:val="en-GB"/>
              </w:rPr>
              <w:t>Drama</w:t>
            </w:r>
          </w:p>
        </w:tc>
        <w:tc>
          <w:tcPr>
            <w:tcW w:w="3025" w:type="dxa"/>
            <w:shd w:val="clear" w:color="auto" w:fill="auto"/>
          </w:tcPr>
          <w:p w:rsidR="008F66BA" w:rsidRPr="008F66BA" w:rsidRDefault="008F66BA" w:rsidP="008C450B">
            <w:pPr>
              <w:pStyle w:val="NoSpacing"/>
              <w:rPr>
                <w:rFonts w:ascii="Garamond" w:hAnsi="Garamond"/>
                <w:b w:val="0"/>
                <w:lang w:val="en-GB"/>
              </w:rPr>
            </w:pPr>
            <w:r w:rsidRPr="008F66BA">
              <w:rPr>
                <w:rFonts w:ascii="Garamond" w:hAnsi="Garamond"/>
                <w:b w:val="0"/>
                <w:lang w:val="en-GB"/>
              </w:rPr>
              <w:t xml:space="preserve">French </w:t>
            </w:r>
          </w:p>
          <w:p w:rsidR="008F66BA" w:rsidRPr="008F66BA" w:rsidRDefault="008F66BA" w:rsidP="008C450B">
            <w:pPr>
              <w:pStyle w:val="NoSpacing"/>
              <w:rPr>
                <w:rFonts w:ascii="Garamond" w:hAnsi="Garamond"/>
                <w:b w:val="0"/>
                <w:lang w:val="en-GB"/>
              </w:rPr>
            </w:pPr>
            <w:r w:rsidRPr="008F66BA">
              <w:rPr>
                <w:rFonts w:ascii="Garamond" w:hAnsi="Garamond"/>
                <w:b w:val="0"/>
                <w:lang w:val="en-GB"/>
              </w:rPr>
              <w:t>Geography</w:t>
            </w:r>
          </w:p>
          <w:p w:rsidR="008F66BA" w:rsidRPr="008F66BA" w:rsidRDefault="008F66BA" w:rsidP="008C450B">
            <w:pPr>
              <w:pStyle w:val="NoSpacing"/>
              <w:rPr>
                <w:rFonts w:ascii="Garamond" w:hAnsi="Garamond"/>
                <w:b w:val="0"/>
                <w:lang w:val="en-GB"/>
              </w:rPr>
            </w:pPr>
            <w:r w:rsidRPr="008F66BA">
              <w:rPr>
                <w:rFonts w:ascii="Garamond" w:hAnsi="Garamond"/>
                <w:b w:val="0"/>
                <w:lang w:val="en-GB"/>
              </w:rPr>
              <w:t>German</w:t>
            </w:r>
          </w:p>
          <w:p w:rsidR="008F66BA" w:rsidRPr="008F66BA" w:rsidRDefault="008F66BA" w:rsidP="008C450B">
            <w:pPr>
              <w:pStyle w:val="NoSpacing"/>
              <w:rPr>
                <w:rFonts w:ascii="Garamond" w:hAnsi="Garamond"/>
                <w:b w:val="0"/>
                <w:lang w:val="en-GB"/>
              </w:rPr>
            </w:pPr>
            <w:r w:rsidRPr="008F66BA">
              <w:rPr>
                <w:rFonts w:ascii="Garamond" w:hAnsi="Garamond"/>
                <w:b w:val="0"/>
                <w:lang w:val="en-GB"/>
              </w:rPr>
              <w:t>Greek</w:t>
            </w:r>
          </w:p>
          <w:p w:rsidR="008F66BA" w:rsidRPr="008F66BA" w:rsidRDefault="008F66BA" w:rsidP="008F66BA">
            <w:pPr>
              <w:pStyle w:val="NoSpacing"/>
              <w:rPr>
                <w:rFonts w:ascii="Garamond" w:hAnsi="Garamond"/>
                <w:b w:val="0"/>
                <w:lang w:val="en-GB"/>
              </w:rPr>
            </w:pPr>
            <w:r w:rsidRPr="008F66BA">
              <w:rPr>
                <w:rFonts w:ascii="Garamond" w:hAnsi="Garamond"/>
                <w:b w:val="0"/>
                <w:lang w:val="en-GB"/>
              </w:rPr>
              <w:t xml:space="preserve">History </w:t>
            </w:r>
          </w:p>
        </w:tc>
        <w:tc>
          <w:tcPr>
            <w:tcW w:w="3025" w:type="dxa"/>
          </w:tcPr>
          <w:p w:rsidR="008F66BA" w:rsidRPr="008F66BA" w:rsidRDefault="008F66BA" w:rsidP="008C450B">
            <w:pPr>
              <w:pStyle w:val="NoSpacing"/>
              <w:rPr>
                <w:rFonts w:ascii="Garamond" w:hAnsi="Garamond"/>
                <w:b w:val="0"/>
                <w:lang w:val="en-GB"/>
              </w:rPr>
            </w:pPr>
            <w:r w:rsidRPr="008F66BA">
              <w:rPr>
                <w:rFonts w:ascii="Garamond" w:hAnsi="Garamond"/>
                <w:b w:val="0"/>
                <w:lang w:val="en-GB"/>
              </w:rPr>
              <w:t>Latin</w:t>
            </w:r>
          </w:p>
          <w:p w:rsidR="008F66BA" w:rsidRPr="008F66BA" w:rsidRDefault="008F66BA" w:rsidP="008C450B">
            <w:pPr>
              <w:pStyle w:val="NoSpacing"/>
              <w:rPr>
                <w:rFonts w:ascii="Garamond" w:hAnsi="Garamond"/>
                <w:b w:val="0"/>
                <w:lang w:val="en-GB"/>
              </w:rPr>
            </w:pPr>
            <w:r w:rsidRPr="008F66BA">
              <w:rPr>
                <w:rFonts w:ascii="Garamond" w:hAnsi="Garamond"/>
                <w:b w:val="0"/>
                <w:lang w:val="en-GB"/>
              </w:rPr>
              <w:t>Music</w:t>
            </w:r>
          </w:p>
          <w:p w:rsidR="008F66BA" w:rsidRPr="008F66BA" w:rsidRDefault="008F66BA" w:rsidP="008C450B">
            <w:pPr>
              <w:pStyle w:val="NoSpacing"/>
              <w:rPr>
                <w:rFonts w:ascii="Garamond" w:hAnsi="Garamond"/>
                <w:b w:val="0"/>
                <w:lang w:val="en-GB"/>
              </w:rPr>
            </w:pPr>
            <w:r w:rsidRPr="008F66BA">
              <w:rPr>
                <w:rFonts w:ascii="Garamond" w:hAnsi="Garamond"/>
                <w:b w:val="0"/>
                <w:lang w:val="en-GB"/>
              </w:rPr>
              <w:t>Physical Education</w:t>
            </w:r>
          </w:p>
          <w:p w:rsidR="008F66BA" w:rsidRPr="008F66BA" w:rsidRDefault="008F66BA" w:rsidP="008C450B">
            <w:pPr>
              <w:pStyle w:val="NoSpacing"/>
              <w:rPr>
                <w:rFonts w:ascii="Garamond" w:hAnsi="Garamond"/>
                <w:b w:val="0"/>
                <w:lang w:val="en-GB"/>
              </w:rPr>
            </w:pPr>
            <w:r w:rsidRPr="008F66BA">
              <w:rPr>
                <w:rFonts w:ascii="Garamond" w:hAnsi="Garamond"/>
                <w:b w:val="0"/>
                <w:lang w:val="en-GB"/>
              </w:rPr>
              <w:t>Religious Studies</w:t>
            </w:r>
          </w:p>
          <w:p w:rsidR="008F66BA" w:rsidRPr="008F66BA" w:rsidRDefault="008F66BA" w:rsidP="008C450B">
            <w:pPr>
              <w:pStyle w:val="NoSpacing"/>
              <w:rPr>
                <w:rFonts w:ascii="Garamond" w:hAnsi="Garamond"/>
                <w:b w:val="0"/>
                <w:lang w:val="en-GB"/>
              </w:rPr>
            </w:pPr>
            <w:r w:rsidRPr="008F66BA">
              <w:rPr>
                <w:rFonts w:ascii="Garamond" w:hAnsi="Garamond"/>
                <w:b w:val="0"/>
                <w:lang w:val="en-GB"/>
              </w:rPr>
              <w:t>Spanish</w:t>
            </w:r>
          </w:p>
        </w:tc>
      </w:tr>
    </w:tbl>
    <w:p w:rsidR="00461E2B" w:rsidRPr="00CB4E12" w:rsidRDefault="00461E2B" w:rsidP="00461E2B">
      <w:pPr>
        <w:autoSpaceDE w:val="0"/>
        <w:autoSpaceDN w:val="0"/>
        <w:jc w:val="center"/>
        <w:rPr>
          <w:rFonts w:ascii="Garamond" w:hAnsi="Garamond"/>
          <w:szCs w:val="24"/>
        </w:rPr>
      </w:pPr>
      <w:r w:rsidRPr="00CB4E12">
        <w:rPr>
          <w:rFonts w:ascii="Garamond" w:hAnsi="Garamond"/>
          <w:szCs w:val="24"/>
        </w:rPr>
        <w:lastRenderedPageBreak/>
        <w:t>Sixth Form (Years 12 and 13)</w:t>
      </w:r>
    </w:p>
    <w:p w:rsidR="00461E2B" w:rsidRPr="00CB4E12" w:rsidRDefault="00461E2B" w:rsidP="00461E2B">
      <w:pPr>
        <w:autoSpaceDE w:val="0"/>
        <w:autoSpaceDN w:val="0"/>
        <w:jc w:val="center"/>
        <w:rPr>
          <w:rFonts w:ascii="Garamond" w:hAnsi="Garamond"/>
          <w:szCs w:val="24"/>
        </w:rPr>
      </w:pPr>
    </w:p>
    <w:p w:rsidR="004036B4" w:rsidRPr="001770A5" w:rsidRDefault="004036B4" w:rsidP="004036B4">
      <w:pPr>
        <w:autoSpaceDE w:val="0"/>
        <w:autoSpaceDN w:val="0"/>
        <w:rPr>
          <w:rFonts w:ascii="Garamond" w:hAnsi="Garamond"/>
          <w:szCs w:val="24"/>
        </w:rPr>
      </w:pPr>
      <w:r w:rsidRPr="001770A5">
        <w:rPr>
          <w:rFonts w:ascii="Garamond" w:hAnsi="Garamond"/>
          <w:szCs w:val="24"/>
        </w:rPr>
        <w:t xml:space="preserve">Pupils in </w:t>
      </w:r>
      <w:r>
        <w:rPr>
          <w:rFonts w:ascii="Garamond" w:hAnsi="Garamond"/>
          <w:szCs w:val="24"/>
        </w:rPr>
        <w:t xml:space="preserve">the </w:t>
      </w:r>
      <w:r w:rsidRPr="001770A5">
        <w:rPr>
          <w:rFonts w:ascii="Garamond" w:hAnsi="Garamond"/>
          <w:szCs w:val="24"/>
        </w:rPr>
        <w:t xml:space="preserve">Fifth Form proceed to Sixth Form provided </w:t>
      </w:r>
      <w:r>
        <w:rPr>
          <w:rFonts w:ascii="Garamond" w:hAnsi="Garamond"/>
          <w:szCs w:val="24"/>
        </w:rPr>
        <w:t>that they pass a minimum of six</w:t>
      </w:r>
      <w:r w:rsidRPr="001770A5">
        <w:rPr>
          <w:rFonts w:ascii="Garamond" w:hAnsi="Garamond"/>
          <w:szCs w:val="24"/>
        </w:rPr>
        <w:t xml:space="preserve"> GCSEs at grade </w:t>
      </w:r>
      <w:r w:rsidRPr="001770A5">
        <w:rPr>
          <w:rFonts w:ascii="Garamond" w:hAnsi="Garamond"/>
          <w:bCs/>
          <w:szCs w:val="24"/>
        </w:rPr>
        <w:t>B</w:t>
      </w:r>
      <w:r w:rsidRPr="001770A5">
        <w:rPr>
          <w:rFonts w:ascii="Garamond" w:hAnsi="Garamond"/>
          <w:szCs w:val="24"/>
        </w:rPr>
        <w:t xml:space="preserve"> </w:t>
      </w:r>
      <w:r w:rsidRPr="001770A5">
        <w:rPr>
          <w:rFonts w:ascii="Garamond" w:hAnsi="Garamond"/>
          <w:bCs/>
          <w:szCs w:val="24"/>
        </w:rPr>
        <w:t>or</w:t>
      </w:r>
      <w:r>
        <w:rPr>
          <w:rFonts w:ascii="Garamond" w:hAnsi="Garamond"/>
          <w:szCs w:val="24"/>
        </w:rPr>
        <w:t xml:space="preserve"> above, with at least an A</w:t>
      </w:r>
      <w:r w:rsidRPr="001770A5">
        <w:rPr>
          <w:rFonts w:ascii="Garamond" w:hAnsi="Garamond"/>
          <w:szCs w:val="24"/>
        </w:rPr>
        <w:t xml:space="preserve"> in any subject they wish to study in the Sixth Form</w:t>
      </w:r>
      <w:r>
        <w:rPr>
          <w:rFonts w:ascii="Garamond" w:hAnsi="Garamond"/>
          <w:szCs w:val="24"/>
        </w:rPr>
        <w:t xml:space="preserve"> at HL or A Level</w:t>
      </w:r>
      <w:r w:rsidRPr="001770A5">
        <w:rPr>
          <w:rFonts w:ascii="Garamond" w:hAnsi="Garamond"/>
          <w:szCs w:val="24"/>
        </w:rPr>
        <w:t xml:space="preserve">. </w:t>
      </w:r>
      <w:r w:rsidR="009214E4">
        <w:rPr>
          <w:rFonts w:ascii="Garamond" w:hAnsi="Garamond"/>
          <w:szCs w:val="24"/>
        </w:rPr>
        <w:t>Pupils desiring e</w:t>
      </w:r>
      <w:r>
        <w:rPr>
          <w:rFonts w:ascii="Garamond" w:hAnsi="Garamond"/>
          <w:szCs w:val="24"/>
        </w:rPr>
        <w:t>ntry</w:t>
      </w:r>
      <w:r w:rsidRPr="001770A5">
        <w:rPr>
          <w:rFonts w:ascii="Garamond" w:hAnsi="Garamond"/>
          <w:szCs w:val="24"/>
        </w:rPr>
        <w:t xml:space="preserve"> </w:t>
      </w:r>
      <w:r w:rsidR="009214E4">
        <w:rPr>
          <w:rFonts w:ascii="Garamond" w:hAnsi="Garamond"/>
          <w:szCs w:val="24"/>
        </w:rPr>
        <w:t>to the school at Sixth F</w:t>
      </w:r>
      <w:r>
        <w:rPr>
          <w:rFonts w:ascii="Garamond" w:hAnsi="Garamond"/>
          <w:szCs w:val="24"/>
        </w:rPr>
        <w:t>orm</w:t>
      </w:r>
      <w:r w:rsidRPr="001770A5">
        <w:rPr>
          <w:rFonts w:ascii="Garamond" w:hAnsi="Garamond"/>
          <w:szCs w:val="24"/>
        </w:rPr>
        <w:t xml:space="preserve"> </w:t>
      </w:r>
      <w:r w:rsidR="009214E4">
        <w:rPr>
          <w:rFonts w:ascii="Garamond" w:hAnsi="Garamond"/>
          <w:szCs w:val="24"/>
        </w:rPr>
        <w:t>undertake entrance exams and interviews</w:t>
      </w:r>
      <w:r w:rsidRPr="001770A5">
        <w:rPr>
          <w:rFonts w:ascii="Garamond" w:hAnsi="Garamond"/>
          <w:szCs w:val="24"/>
        </w:rPr>
        <w:t>.</w:t>
      </w:r>
    </w:p>
    <w:p w:rsidR="004036B4" w:rsidRPr="001770A5" w:rsidRDefault="004036B4" w:rsidP="004036B4">
      <w:pPr>
        <w:autoSpaceDE w:val="0"/>
        <w:autoSpaceDN w:val="0"/>
        <w:rPr>
          <w:rFonts w:ascii="Garamond" w:hAnsi="Garamond"/>
          <w:sz w:val="16"/>
          <w:szCs w:val="16"/>
        </w:rPr>
      </w:pPr>
    </w:p>
    <w:p w:rsidR="009214E4" w:rsidRDefault="004036B4" w:rsidP="004036B4">
      <w:pPr>
        <w:autoSpaceDE w:val="0"/>
        <w:autoSpaceDN w:val="0"/>
        <w:rPr>
          <w:rFonts w:ascii="Garamond" w:hAnsi="Garamond"/>
          <w:szCs w:val="24"/>
        </w:rPr>
      </w:pPr>
      <w:r w:rsidRPr="001770A5">
        <w:rPr>
          <w:rFonts w:ascii="Garamond" w:hAnsi="Garamond"/>
          <w:szCs w:val="24"/>
        </w:rPr>
        <w:t>There are two programmes of study open to pupils entering the Sixth Form: A level and the International Baccalaureate Diploma P</w:t>
      </w:r>
      <w:r>
        <w:rPr>
          <w:rFonts w:ascii="Garamond" w:hAnsi="Garamond"/>
          <w:szCs w:val="24"/>
        </w:rPr>
        <w:t>rogramme. PSHE</w:t>
      </w:r>
      <w:r w:rsidRPr="001770A5">
        <w:rPr>
          <w:rFonts w:ascii="Garamond" w:hAnsi="Garamond"/>
          <w:szCs w:val="24"/>
        </w:rPr>
        <w:t xml:space="preserve"> continues and includes training for all pupils </w:t>
      </w:r>
      <w:r>
        <w:rPr>
          <w:rFonts w:ascii="Garamond" w:hAnsi="Garamond"/>
          <w:szCs w:val="24"/>
        </w:rPr>
        <w:t>on being</w:t>
      </w:r>
      <w:r w:rsidRPr="001770A5">
        <w:rPr>
          <w:rFonts w:ascii="Garamond" w:hAnsi="Garamond"/>
          <w:szCs w:val="24"/>
        </w:rPr>
        <w:t xml:space="preserve"> prefects. Careers and Higher Education advice </w:t>
      </w:r>
      <w:r>
        <w:rPr>
          <w:rFonts w:ascii="Garamond" w:hAnsi="Garamond"/>
          <w:szCs w:val="24"/>
        </w:rPr>
        <w:t>continues and is intrinsic</w:t>
      </w:r>
      <w:r w:rsidRPr="001770A5">
        <w:rPr>
          <w:rFonts w:ascii="Garamond" w:hAnsi="Garamond"/>
          <w:szCs w:val="24"/>
        </w:rPr>
        <w:t xml:space="preserve"> to the tutorial programme</w:t>
      </w:r>
      <w:r>
        <w:rPr>
          <w:rFonts w:ascii="Garamond" w:hAnsi="Garamond"/>
          <w:szCs w:val="24"/>
        </w:rPr>
        <w:t xml:space="preserve">. </w:t>
      </w:r>
      <w:r w:rsidR="009214E4">
        <w:rPr>
          <w:rFonts w:ascii="Garamond" w:hAnsi="Garamond"/>
          <w:szCs w:val="24"/>
        </w:rPr>
        <w:t xml:space="preserve">All pupils receive further one to one interviews with the head of careers. </w:t>
      </w:r>
      <w:r>
        <w:rPr>
          <w:rFonts w:ascii="Garamond" w:hAnsi="Garamond"/>
          <w:szCs w:val="24"/>
        </w:rPr>
        <w:t>This is supported by an extensive programme of outside speakers.</w:t>
      </w:r>
      <w:r w:rsidRPr="004036B4">
        <w:rPr>
          <w:rFonts w:ascii="Garamond" w:hAnsi="Garamond"/>
          <w:szCs w:val="24"/>
        </w:rPr>
        <w:t xml:space="preserve"> </w:t>
      </w:r>
    </w:p>
    <w:p w:rsidR="009214E4" w:rsidRDefault="009214E4" w:rsidP="004036B4">
      <w:pPr>
        <w:autoSpaceDE w:val="0"/>
        <w:autoSpaceDN w:val="0"/>
        <w:rPr>
          <w:rFonts w:ascii="Garamond" w:hAnsi="Garamond"/>
          <w:szCs w:val="24"/>
        </w:rPr>
      </w:pPr>
    </w:p>
    <w:p w:rsidR="00461E2B" w:rsidRPr="00CB4E12" w:rsidRDefault="00461E2B" w:rsidP="00461E2B">
      <w:pPr>
        <w:autoSpaceDE w:val="0"/>
        <w:autoSpaceDN w:val="0"/>
        <w:rPr>
          <w:rFonts w:ascii="Garamond" w:hAnsi="Garamond"/>
          <w:i/>
          <w:sz w:val="25"/>
          <w:szCs w:val="25"/>
        </w:rPr>
      </w:pPr>
      <w:r w:rsidRPr="00CB4E12">
        <w:rPr>
          <w:rFonts w:ascii="Garamond" w:hAnsi="Garamond"/>
          <w:i/>
          <w:sz w:val="25"/>
          <w:szCs w:val="25"/>
        </w:rPr>
        <w:t>A level</w:t>
      </w:r>
    </w:p>
    <w:p w:rsidR="00461E2B" w:rsidRPr="00CB4E12" w:rsidRDefault="00461E2B" w:rsidP="00461E2B">
      <w:pPr>
        <w:autoSpaceDE w:val="0"/>
        <w:autoSpaceDN w:val="0"/>
        <w:rPr>
          <w:rFonts w:ascii="Garamond" w:hAnsi="Garamond"/>
          <w:i/>
          <w:sz w:val="16"/>
          <w:szCs w:val="16"/>
        </w:rPr>
      </w:pPr>
    </w:p>
    <w:p w:rsidR="004036B4" w:rsidRDefault="009270AB" w:rsidP="004036B4">
      <w:pPr>
        <w:autoSpaceDE w:val="0"/>
        <w:autoSpaceDN w:val="0"/>
        <w:rPr>
          <w:rFonts w:ascii="Garamond" w:hAnsi="Garamond"/>
          <w:szCs w:val="24"/>
        </w:rPr>
      </w:pPr>
      <w:r>
        <w:rPr>
          <w:rFonts w:ascii="Garamond" w:hAnsi="Garamond"/>
          <w:szCs w:val="24"/>
        </w:rPr>
        <w:t>P</w:t>
      </w:r>
      <w:r w:rsidR="004036B4" w:rsidRPr="00CB4E12">
        <w:rPr>
          <w:rFonts w:ascii="Garamond" w:hAnsi="Garamond"/>
          <w:szCs w:val="24"/>
        </w:rPr>
        <w:t xml:space="preserve">upils choose </w:t>
      </w:r>
      <w:r w:rsidR="004036B4">
        <w:rPr>
          <w:rFonts w:ascii="Garamond" w:hAnsi="Garamond"/>
          <w:szCs w:val="24"/>
        </w:rPr>
        <w:t>3</w:t>
      </w:r>
      <w:r w:rsidR="004036B4" w:rsidRPr="00CB4E12">
        <w:rPr>
          <w:rFonts w:ascii="Garamond" w:hAnsi="Garamond"/>
          <w:szCs w:val="24"/>
        </w:rPr>
        <w:t xml:space="preserve"> subjects</w:t>
      </w:r>
      <w:r w:rsidR="004036B4">
        <w:rPr>
          <w:rFonts w:ascii="Garamond" w:hAnsi="Garamond"/>
          <w:szCs w:val="24"/>
        </w:rPr>
        <w:t xml:space="preserve"> from the list below, 4 when Greek or further Maths is chosen</w:t>
      </w:r>
      <w:r w:rsidR="004036B4" w:rsidRPr="00CB4E12">
        <w:rPr>
          <w:rFonts w:ascii="Garamond" w:hAnsi="Garamond"/>
          <w:szCs w:val="24"/>
        </w:rPr>
        <w:t xml:space="preserve">. </w:t>
      </w:r>
      <w:r w:rsidR="004036B4">
        <w:rPr>
          <w:rFonts w:ascii="Garamond" w:hAnsi="Garamond"/>
          <w:szCs w:val="24"/>
        </w:rPr>
        <w:t xml:space="preserve">All pupils also complete the Extended Project Qualification (EPQ). This is accompanied by a taught skills and learning theory course. </w:t>
      </w:r>
    </w:p>
    <w:p w:rsidR="004036B4" w:rsidRPr="00CB4E12" w:rsidRDefault="004036B4" w:rsidP="004036B4">
      <w:pPr>
        <w:autoSpaceDE w:val="0"/>
        <w:autoSpaceDN w:val="0"/>
        <w:rPr>
          <w:rFonts w:ascii="Garamond" w:hAnsi="Garamond"/>
          <w:szCs w:val="24"/>
        </w:rPr>
      </w:pPr>
    </w:p>
    <w:tbl>
      <w:tblPr>
        <w:tblW w:w="0" w:type="auto"/>
        <w:tblInd w:w="108" w:type="dxa"/>
        <w:tblLayout w:type="fixed"/>
        <w:tblLook w:val="04A0" w:firstRow="1" w:lastRow="0" w:firstColumn="1" w:lastColumn="0" w:noHBand="0" w:noVBand="1"/>
      </w:tblPr>
      <w:tblGrid>
        <w:gridCol w:w="3062"/>
        <w:gridCol w:w="3062"/>
        <w:gridCol w:w="3062"/>
      </w:tblGrid>
      <w:tr w:rsidR="004036B4" w:rsidRPr="00CB4E12" w:rsidTr="00704C6F">
        <w:trPr>
          <w:trHeight w:val="2188"/>
        </w:trPr>
        <w:tc>
          <w:tcPr>
            <w:tcW w:w="3062" w:type="dxa"/>
            <w:shd w:val="clear" w:color="auto" w:fill="auto"/>
          </w:tcPr>
          <w:p w:rsidR="004036B4" w:rsidRPr="008F66BA" w:rsidRDefault="004036B4" w:rsidP="008C450B">
            <w:pPr>
              <w:pStyle w:val="NoSpacing"/>
              <w:rPr>
                <w:rFonts w:ascii="Garamond" w:hAnsi="Garamond"/>
                <w:b w:val="0"/>
                <w:lang w:val="en-GB"/>
              </w:rPr>
            </w:pPr>
            <w:r w:rsidRPr="008F66BA">
              <w:rPr>
                <w:rFonts w:ascii="Garamond" w:hAnsi="Garamond"/>
                <w:b w:val="0"/>
                <w:lang w:val="en-GB"/>
              </w:rPr>
              <w:t>Art</w:t>
            </w:r>
          </w:p>
          <w:p w:rsidR="004036B4" w:rsidRPr="008F66BA" w:rsidRDefault="004036B4" w:rsidP="008C450B">
            <w:pPr>
              <w:pStyle w:val="NoSpacing"/>
              <w:rPr>
                <w:rFonts w:ascii="Garamond" w:hAnsi="Garamond"/>
                <w:b w:val="0"/>
                <w:lang w:val="en-GB"/>
              </w:rPr>
            </w:pPr>
            <w:r w:rsidRPr="008F66BA">
              <w:rPr>
                <w:rFonts w:ascii="Garamond" w:hAnsi="Garamond"/>
                <w:b w:val="0"/>
                <w:lang w:val="en-GB"/>
              </w:rPr>
              <w:t>Biology</w:t>
            </w:r>
          </w:p>
          <w:p w:rsidR="004036B4" w:rsidRPr="008F66BA" w:rsidRDefault="004036B4" w:rsidP="008C450B">
            <w:pPr>
              <w:pStyle w:val="NoSpacing"/>
              <w:rPr>
                <w:rFonts w:ascii="Garamond" w:hAnsi="Garamond"/>
                <w:b w:val="0"/>
                <w:lang w:val="en-GB"/>
              </w:rPr>
            </w:pPr>
            <w:r w:rsidRPr="008F66BA">
              <w:rPr>
                <w:rFonts w:ascii="Garamond" w:hAnsi="Garamond"/>
                <w:b w:val="0"/>
                <w:lang w:val="en-GB"/>
              </w:rPr>
              <w:t>Chemistry</w:t>
            </w:r>
          </w:p>
          <w:p w:rsidR="004036B4" w:rsidRPr="008F66BA" w:rsidRDefault="004036B4" w:rsidP="008C450B">
            <w:pPr>
              <w:pStyle w:val="NoSpacing"/>
              <w:rPr>
                <w:rFonts w:ascii="Garamond" w:hAnsi="Garamond"/>
                <w:b w:val="0"/>
                <w:lang w:val="en-GB"/>
              </w:rPr>
            </w:pPr>
            <w:r w:rsidRPr="008F66BA">
              <w:rPr>
                <w:rFonts w:ascii="Garamond" w:hAnsi="Garamond"/>
                <w:b w:val="0"/>
                <w:lang w:val="en-GB"/>
              </w:rPr>
              <w:t>Classical Civilisation</w:t>
            </w:r>
          </w:p>
          <w:p w:rsidR="004036B4" w:rsidRPr="008F66BA" w:rsidRDefault="004036B4" w:rsidP="008C450B">
            <w:pPr>
              <w:pStyle w:val="NoSpacing"/>
              <w:rPr>
                <w:rFonts w:ascii="Garamond" w:hAnsi="Garamond"/>
                <w:b w:val="0"/>
                <w:lang w:val="en-GB"/>
              </w:rPr>
            </w:pPr>
            <w:r w:rsidRPr="008F66BA">
              <w:rPr>
                <w:rFonts w:ascii="Garamond" w:hAnsi="Garamond"/>
                <w:b w:val="0"/>
                <w:lang w:val="en-GB"/>
              </w:rPr>
              <w:t>Design &amp; Technology</w:t>
            </w:r>
          </w:p>
          <w:p w:rsidR="004036B4" w:rsidRPr="008F66BA" w:rsidRDefault="004036B4" w:rsidP="008C450B">
            <w:pPr>
              <w:pStyle w:val="NoSpacing"/>
              <w:rPr>
                <w:rFonts w:ascii="Garamond" w:hAnsi="Garamond"/>
                <w:b w:val="0"/>
                <w:lang w:val="en-GB"/>
              </w:rPr>
            </w:pPr>
            <w:r w:rsidRPr="008F66BA">
              <w:rPr>
                <w:rFonts w:ascii="Garamond" w:hAnsi="Garamond"/>
                <w:b w:val="0"/>
                <w:lang w:val="en-GB"/>
              </w:rPr>
              <w:t>Economics</w:t>
            </w:r>
          </w:p>
          <w:p w:rsidR="004036B4" w:rsidRPr="008F66BA" w:rsidRDefault="004036B4" w:rsidP="008C450B">
            <w:pPr>
              <w:pStyle w:val="NoSpacing"/>
              <w:rPr>
                <w:rFonts w:ascii="Garamond" w:hAnsi="Garamond"/>
                <w:b w:val="0"/>
                <w:lang w:val="en-GB"/>
              </w:rPr>
            </w:pPr>
            <w:r w:rsidRPr="008F66BA">
              <w:rPr>
                <w:rFonts w:ascii="Garamond" w:hAnsi="Garamond"/>
                <w:b w:val="0"/>
                <w:lang w:val="en-GB"/>
              </w:rPr>
              <w:t>English Literature</w:t>
            </w:r>
          </w:p>
          <w:p w:rsidR="004036B4" w:rsidRPr="008F66BA" w:rsidRDefault="004036B4" w:rsidP="008C450B">
            <w:pPr>
              <w:pStyle w:val="NoSpacing"/>
              <w:rPr>
                <w:rFonts w:ascii="Garamond" w:hAnsi="Garamond"/>
                <w:b w:val="0"/>
                <w:lang w:val="en-GB"/>
              </w:rPr>
            </w:pPr>
            <w:r w:rsidRPr="008F66BA">
              <w:rPr>
                <w:rFonts w:ascii="Garamond" w:hAnsi="Garamond"/>
                <w:b w:val="0"/>
                <w:lang w:val="en-GB"/>
              </w:rPr>
              <w:t>French</w:t>
            </w:r>
          </w:p>
        </w:tc>
        <w:tc>
          <w:tcPr>
            <w:tcW w:w="3062" w:type="dxa"/>
            <w:shd w:val="clear" w:color="auto" w:fill="auto"/>
          </w:tcPr>
          <w:p w:rsidR="004036B4" w:rsidRPr="008F66BA" w:rsidRDefault="004036B4" w:rsidP="008C450B">
            <w:pPr>
              <w:pStyle w:val="NoSpacing"/>
              <w:rPr>
                <w:rFonts w:ascii="Garamond" w:hAnsi="Garamond"/>
                <w:b w:val="0"/>
                <w:lang w:val="en-GB"/>
              </w:rPr>
            </w:pPr>
            <w:r w:rsidRPr="008F66BA">
              <w:rPr>
                <w:rFonts w:ascii="Garamond" w:hAnsi="Garamond"/>
                <w:b w:val="0"/>
                <w:lang w:val="en-GB"/>
              </w:rPr>
              <w:t>Further Mathematics</w:t>
            </w:r>
          </w:p>
          <w:p w:rsidR="004036B4" w:rsidRPr="008F66BA" w:rsidRDefault="004036B4" w:rsidP="008C450B">
            <w:pPr>
              <w:pStyle w:val="NoSpacing"/>
              <w:rPr>
                <w:rFonts w:ascii="Garamond" w:hAnsi="Garamond"/>
                <w:b w:val="0"/>
                <w:lang w:val="en-GB"/>
              </w:rPr>
            </w:pPr>
            <w:r w:rsidRPr="008F66BA">
              <w:rPr>
                <w:rFonts w:ascii="Garamond" w:hAnsi="Garamond"/>
                <w:b w:val="0"/>
                <w:lang w:val="en-GB"/>
              </w:rPr>
              <w:t>Geography</w:t>
            </w:r>
          </w:p>
          <w:p w:rsidR="004036B4" w:rsidRPr="008F66BA" w:rsidRDefault="004036B4" w:rsidP="008C450B">
            <w:pPr>
              <w:pStyle w:val="NoSpacing"/>
              <w:rPr>
                <w:rFonts w:ascii="Garamond" w:hAnsi="Garamond"/>
                <w:b w:val="0"/>
                <w:lang w:val="en-GB"/>
              </w:rPr>
            </w:pPr>
            <w:r w:rsidRPr="008F66BA">
              <w:rPr>
                <w:rFonts w:ascii="Garamond" w:hAnsi="Garamond"/>
                <w:b w:val="0"/>
                <w:lang w:val="en-GB"/>
              </w:rPr>
              <w:t>German</w:t>
            </w:r>
          </w:p>
          <w:p w:rsidR="004036B4" w:rsidRPr="008F66BA" w:rsidRDefault="004036B4" w:rsidP="008C450B">
            <w:pPr>
              <w:pStyle w:val="NoSpacing"/>
              <w:rPr>
                <w:rFonts w:ascii="Garamond" w:hAnsi="Garamond"/>
                <w:b w:val="0"/>
                <w:lang w:val="en-GB"/>
              </w:rPr>
            </w:pPr>
            <w:r w:rsidRPr="008F66BA">
              <w:rPr>
                <w:rFonts w:ascii="Garamond" w:hAnsi="Garamond"/>
                <w:b w:val="0"/>
                <w:lang w:val="en-GB"/>
              </w:rPr>
              <w:t>Greek</w:t>
            </w:r>
          </w:p>
          <w:p w:rsidR="00704C6F" w:rsidRPr="008F66BA" w:rsidRDefault="004036B4" w:rsidP="008C450B">
            <w:pPr>
              <w:pStyle w:val="NoSpacing"/>
              <w:rPr>
                <w:rFonts w:ascii="Garamond" w:hAnsi="Garamond"/>
                <w:b w:val="0"/>
                <w:lang w:val="en-GB"/>
              </w:rPr>
            </w:pPr>
            <w:r w:rsidRPr="008F66BA">
              <w:rPr>
                <w:rFonts w:ascii="Garamond" w:hAnsi="Garamond"/>
                <w:b w:val="0"/>
                <w:lang w:val="en-GB"/>
              </w:rPr>
              <w:t xml:space="preserve">History </w:t>
            </w:r>
          </w:p>
          <w:p w:rsidR="004036B4" w:rsidRPr="008F66BA" w:rsidRDefault="004036B4" w:rsidP="008C450B">
            <w:pPr>
              <w:pStyle w:val="NoSpacing"/>
              <w:rPr>
                <w:rFonts w:ascii="Garamond" w:hAnsi="Garamond"/>
                <w:b w:val="0"/>
                <w:lang w:val="en-GB"/>
              </w:rPr>
            </w:pPr>
            <w:r w:rsidRPr="008F66BA">
              <w:rPr>
                <w:rFonts w:ascii="Garamond" w:hAnsi="Garamond"/>
                <w:b w:val="0"/>
                <w:lang w:val="en-GB"/>
              </w:rPr>
              <w:t>History of Art</w:t>
            </w:r>
          </w:p>
          <w:p w:rsidR="004036B4" w:rsidRPr="008F66BA" w:rsidRDefault="004036B4" w:rsidP="008C450B">
            <w:pPr>
              <w:pStyle w:val="NoSpacing"/>
              <w:rPr>
                <w:rFonts w:ascii="Garamond" w:hAnsi="Garamond"/>
                <w:b w:val="0"/>
                <w:lang w:val="en-GB"/>
              </w:rPr>
            </w:pPr>
            <w:r w:rsidRPr="008F66BA">
              <w:rPr>
                <w:rFonts w:ascii="Garamond" w:hAnsi="Garamond"/>
                <w:b w:val="0"/>
                <w:lang w:val="en-GB"/>
              </w:rPr>
              <w:t>Latin</w:t>
            </w:r>
          </w:p>
          <w:p w:rsidR="00704C6F" w:rsidRPr="008F66BA" w:rsidRDefault="00704C6F" w:rsidP="00704C6F">
            <w:pPr>
              <w:pStyle w:val="NoSpacing"/>
              <w:rPr>
                <w:rFonts w:ascii="Garamond" w:hAnsi="Garamond"/>
                <w:b w:val="0"/>
                <w:lang w:val="en-GB"/>
              </w:rPr>
            </w:pPr>
            <w:r w:rsidRPr="008F66BA">
              <w:rPr>
                <w:rFonts w:ascii="Garamond" w:hAnsi="Garamond"/>
                <w:b w:val="0"/>
                <w:lang w:val="en-GB"/>
              </w:rPr>
              <w:t>Mathematics</w:t>
            </w:r>
          </w:p>
          <w:p w:rsidR="004036B4" w:rsidRPr="008F66BA" w:rsidRDefault="004036B4" w:rsidP="008C450B">
            <w:pPr>
              <w:pStyle w:val="NoSpacing"/>
              <w:rPr>
                <w:rFonts w:ascii="Garamond" w:hAnsi="Garamond"/>
                <w:b w:val="0"/>
                <w:lang w:val="en-GB"/>
              </w:rPr>
            </w:pPr>
          </w:p>
        </w:tc>
        <w:tc>
          <w:tcPr>
            <w:tcW w:w="3062" w:type="dxa"/>
          </w:tcPr>
          <w:p w:rsidR="004036B4" w:rsidRPr="008F66BA" w:rsidRDefault="004036B4" w:rsidP="008C450B">
            <w:pPr>
              <w:pStyle w:val="NoSpacing"/>
              <w:rPr>
                <w:rFonts w:ascii="Garamond" w:hAnsi="Garamond"/>
                <w:b w:val="0"/>
                <w:lang w:val="en-GB"/>
              </w:rPr>
            </w:pPr>
            <w:r w:rsidRPr="008F66BA">
              <w:rPr>
                <w:rFonts w:ascii="Garamond" w:hAnsi="Garamond"/>
                <w:b w:val="0"/>
                <w:lang w:val="en-GB"/>
              </w:rPr>
              <w:t>Music</w:t>
            </w:r>
          </w:p>
          <w:p w:rsidR="004036B4" w:rsidRPr="008F66BA" w:rsidRDefault="004036B4" w:rsidP="008C450B">
            <w:pPr>
              <w:pStyle w:val="NoSpacing"/>
              <w:rPr>
                <w:rFonts w:ascii="Garamond" w:hAnsi="Garamond"/>
                <w:b w:val="0"/>
                <w:lang w:val="en-GB"/>
              </w:rPr>
            </w:pPr>
            <w:r w:rsidRPr="008F66BA">
              <w:rPr>
                <w:rFonts w:ascii="Garamond" w:hAnsi="Garamond"/>
                <w:b w:val="0"/>
                <w:lang w:val="en-GB"/>
              </w:rPr>
              <w:t>Physical Education</w:t>
            </w:r>
          </w:p>
          <w:p w:rsidR="004036B4" w:rsidRPr="008F66BA" w:rsidRDefault="004036B4" w:rsidP="008C450B">
            <w:pPr>
              <w:pStyle w:val="NoSpacing"/>
              <w:rPr>
                <w:rFonts w:ascii="Garamond" w:hAnsi="Garamond"/>
                <w:b w:val="0"/>
                <w:lang w:val="en-GB"/>
              </w:rPr>
            </w:pPr>
            <w:r w:rsidRPr="008F66BA">
              <w:rPr>
                <w:rFonts w:ascii="Garamond" w:hAnsi="Garamond"/>
                <w:b w:val="0"/>
                <w:lang w:val="en-GB"/>
              </w:rPr>
              <w:t>Physics</w:t>
            </w:r>
          </w:p>
          <w:p w:rsidR="004036B4" w:rsidRPr="008F66BA" w:rsidRDefault="004036B4" w:rsidP="008C450B">
            <w:pPr>
              <w:pStyle w:val="NoSpacing"/>
              <w:rPr>
                <w:rFonts w:ascii="Garamond" w:hAnsi="Garamond"/>
                <w:b w:val="0"/>
                <w:lang w:val="en-GB"/>
              </w:rPr>
            </w:pPr>
            <w:r w:rsidRPr="008F66BA">
              <w:rPr>
                <w:rFonts w:ascii="Garamond" w:hAnsi="Garamond"/>
                <w:b w:val="0"/>
                <w:lang w:val="en-GB"/>
              </w:rPr>
              <w:t>Politics</w:t>
            </w:r>
          </w:p>
          <w:p w:rsidR="004036B4" w:rsidRPr="008F66BA" w:rsidRDefault="004036B4" w:rsidP="008C450B">
            <w:pPr>
              <w:pStyle w:val="NoSpacing"/>
              <w:rPr>
                <w:rFonts w:ascii="Garamond" w:hAnsi="Garamond"/>
                <w:b w:val="0"/>
                <w:lang w:val="en-GB"/>
              </w:rPr>
            </w:pPr>
            <w:r w:rsidRPr="008F66BA">
              <w:rPr>
                <w:rFonts w:ascii="Garamond" w:hAnsi="Garamond"/>
                <w:b w:val="0"/>
                <w:lang w:val="en-GB"/>
              </w:rPr>
              <w:t>Religious Studies</w:t>
            </w:r>
          </w:p>
          <w:p w:rsidR="004036B4" w:rsidRPr="008F66BA" w:rsidRDefault="004036B4" w:rsidP="008C450B">
            <w:pPr>
              <w:pStyle w:val="NoSpacing"/>
              <w:rPr>
                <w:rFonts w:ascii="Garamond" w:hAnsi="Garamond"/>
                <w:b w:val="0"/>
                <w:lang w:val="en-GB"/>
              </w:rPr>
            </w:pPr>
            <w:r w:rsidRPr="008F66BA">
              <w:rPr>
                <w:rFonts w:ascii="Garamond" w:hAnsi="Garamond"/>
                <w:b w:val="0"/>
                <w:lang w:val="en-GB"/>
              </w:rPr>
              <w:t>Spanish</w:t>
            </w:r>
          </w:p>
          <w:p w:rsidR="004036B4" w:rsidRPr="008F66BA" w:rsidRDefault="004036B4" w:rsidP="008C450B">
            <w:pPr>
              <w:pStyle w:val="NoSpacing"/>
              <w:rPr>
                <w:rFonts w:ascii="Garamond" w:hAnsi="Garamond"/>
                <w:b w:val="0"/>
                <w:lang w:val="en-GB"/>
              </w:rPr>
            </w:pPr>
            <w:r w:rsidRPr="008F66BA">
              <w:rPr>
                <w:rFonts w:ascii="Garamond" w:hAnsi="Garamond"/>
                <w:b w:val="0"/>
                <w:lang w:val="en-GB"/>
              </w:rPr>
              <w:t>Theatre Studies</w:t>
            </w:r>
          </w:p>
        </w:tc>
      </w:tr>
    </w:tbl>
    <w:p w:rsidR="00461E2B" w:rsidRPr="00B647FE" w:rsidRDefault="00461E2B" w:rsidP="00461E2B">
      <w:pPr>
        <w:autoSpaceDE w:val="0"/>
        <w:autoSpaceDN w:val="0"/>
        <w:rPr>
          <w:rFonts w:ascii="Garamond" w:hAnsi="Garamond"/>
          <w:i/>
          <w:sz w:val="25"/>
          <w:szCs w:val="25"/>
        </w:rPr>
      </w:pPr>
      <w:r w:rsidRPr="00B647FE">
        <w:rPr>
          <w:rFonts w:ascii="Garamond" w:hAnsi="Garamond"/>
          <w:i/>
          <w:sz w:val="25"/>
          <w:szCs w:val="25"/>
        </w:rPr>
        <w:t>International Baccalaureate Diploma Programme</w:t>
      </w:r>
    </w:p>
    <w:p w:rsidR="00461E2B" w:rsidRPr="00B647FE" w:rsidRDefault="00461E2B" w:rsidP="00461E2B">
      <w:pPr>
        <w:autoSpaceDE w:val="0"/>
        <w:autoSpaceDN w:val="0"/>
        <w:rPr>
          <w:rFonts w:ascii="Garamond" w:hAnsi="Garamond"/>
          <w:i/>
          <w:sz w:val="25"/>
          <w:szCs w:val="25"/>
        </w:rPr>
      </w:pPr>
    </w:p>
    <w:p w:rsidR="00704C6F" w:rsidRDefault="00704C6F" w:rsidP="00704C6F">
      <w:pPr>
        <w:autoSpaceDE w:val="0"/>
        <w:autoSpaceDN w:val="0"/>
        <w:rPr>
          <w:rFonts w:ascii="Garamond" w:hAnsi="Garamond"/>
          <w:szCs w:val="24"/>
        </w:rPr>
      </w:pPr>
      <w:r w:rsidRPr="00B647FE">
        <w:rPr>
          <w:rFonts w:ascii="Garamond" w:hAnsi="Garamond"/>
          <w:szCs w:val="24"/>
        </w:rPr>
        <w:t>Pupils chose one subj</w:t>
      </w:r>
      <w:r>
        <w:rPr>
          <w:rFonts w:ascii="Garamond" w:hAnsi="Garamond"/>
          <w:szCs w:val="24"/>
        </w:rPr>
        <w:t>ect from each of the six groups</w:t>
      </w:r>
      <w:r w:rsidRPr="00B647FE">
        <w:rPr>
          <w:rFonts w:ascii="Garamond" w:hAnsi="Garamond"/>
          <w:szCs w:val="24"/>
        </w:rPr>
        <w:t>. Three subjects are studied at Higher Level, three at Standard Level.</w:t>
      </w:r>
      <w:r w:rsidR="009270AB">
        <w:rPr>
          <w:rFonts w:ascii="Garamond" w:hAnsi="Garamond"/>
          <w:szCs w:val="24"/>
        </w:rPr>
        <w:t xml:space="preserve"> Pupils may choose to take an additional Science, Humanity or Language in the place of Group 6. </w:t>
      </w:r>
      <w:r w:rsidRPr="00B647FE">
        <w:rPr>
          <w:rFonts w:ascii="Garamond" w:hAnsi="Garamond"/>
          <w:szCs w:val="24"/>
        </w:rPr>
        <w:t xml:space="preserve"> </w:t>
      </w:r>
      <w:r w:rsidR="009270AB">
        <w:rPr>
          <w:rFonts w:ascii="Garamond" w:hAnsi="Garamond"/>
          <w:szCs w:val="24"/>
        </w:rPr>
        <w:t>A</w:t>
      </w:r>
      <w:r w:rsidRPr="00B647FE">
        <w:rPr>
          <w:rFonts w:ascii="Garamond" w:hAnsi="Garamond"/>
          <w:szCs w:val="24"/>
        </w:rPr>
        <w:t xml:space="preserve">ll pupils </w:t>
      </w:r>
      <w:r w:rsidR="009270AB">
        <w:rPr>
          <w:rFonts w:ascii="Garamond" w:hAnsi="Garamond"/>
          <w:szCs w:val="24"/>
        </w:rPr>
        <w:t xml:space="preserve">also </w:t>
      </w:r>
      <w:r w:rsidRPr="00B647FE">
        <w:rPr>
          <w:rFonts w:ascii="Garamond" w:hAnsi="Garamond"/>
          <w:szCs w:val="24"/>
        </w:rPr>
        <w:t>complete an extended essay and a course on the Theory of Kn</w:t>
      </w:r>
      <w:r>
        <w:rPr>
          <w:rFonts w:ascii="Garamond" w:hAnsi="Garamond"/>
          <w:szCs w:val="24"/>
        </w:rPr>
        <w:t>owledge as two elements of the C</w:t>
      </w:r>
      <w:r w:rsidRPr="00B647FE">
        <w:rPr>
          <w:rFonts w:ascii="Garamond" w:hAnsi="Garamond"/>
          <w:szCs w:val="24"/>
        </w:rPr>
        <w:t>ore programme. A programme of Creativity, Action and Se</w:t>
      </w:r>
      <w:r>
        <w:rPr>
          <w:rFonts w:ascii="Garamond" w:hAnsi="Garamond"/>
          <w:szCs w:val="24"/>
        </w:rPr>
        <w:t>rvice activities completes the C</w:t>
      </w:r>
      <w:r w:rsidRPr="00B647FE">
        <w:rPr>
          <w:rFonts w:ascii="Garamond" w:hAnsi="Garamond"/>
          <w:szCs w:val="24"/>
        </w:rPr>
        <w:t>ore.</w:t>
      </w:r>
    </w:p>
    <w:p w:rsidR="00C84ACE" w:rsidRDefault="00C84ACE" w:rsidP="00704C6F">
      <w:pPr>
        <w:autoSpaceDE w:val="0"/>
        <w:autoSpaceDN w:val="0"/>
        <w:rPr>
          <w:rFonts w:ascii="Garamond" w:hAnsi="Garamond"/>
          <w:szCs w:val="24"/>
        </w:rPr>
      </w:pPr>
    </w:p>
    <w:tbl>
      <w:tblPr>
        <w:tblpPr w:leftFromText="180" w:rightFromText="180" w:vertAnchor="text" w:horzAnchor="margin" w:tblpY="97"/>
        <w:tblW w:w="9209" w:type="dxa"/>
        <w:tblLayout w:type="fixed"/>
        <w:tblCellMar>
          <w:left w:w="0" w:type="dxa"/>
          <w:right w:w="0" w:type="dxa"/>
        </w:tblCellMar>
        <w:tblLook w:val="0000" w:firstRow="0" w:lastRow="0" w:firstColumn="0" w:lastColumn="0" w:noHBand="0" w:noVBand="0"/>
      </w:tblPr>
      <w:tblGrid>
        <w:gridCol w:w="899"/>
        <w:gridCol w:w="1559"/>
        <w:gridCol w:w="3118"/>
        <w:gridCol w:w="3633"/>
      </w:tblGrid>
      <w:tr w:rsidR="00467F09" w:rsidRPr="00102FFD" w:rsidTr="00467F09">
        <w:trPr>
          <w:trHeight w:hRule="exact" w:val="280"/>
        </w:trPr>
        <w:tc>
          <w:tcPr>
            <w:tcW w:w="89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spacing w:line="268" w:lineRule="exact"/>
              <w:ind w:right="-20"/>
              <w:jc w:val="center"/>
              <w:rPr>
                <w:rFonts w:ascii="Times New Roman" w:hAnsi="Times New Roman"/>
                <w:lang w:eastAsia="en-GB"/>
              </w:rPr>
            </w:pPr>
            <w:r w:rsidRPr="00102FFD">
              <w:rPr>
                <w:rFonts w:ascii="Garamond" w:hAnsi="Garamond" w:cs="Garamond"/>
                <w:b/>
                <w:bCs/>
                <w:position w:val="1"/>
                <w:lang w:eastAsia="en-GB"/>
              </w:rPr>
              <w:t>Group</w:t>
            </w:r>
          </w:p>
        </w:tc>
        <w:tc>
          <w:tcPr>
            <w:tcW w:w="155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spacing w:line="268" w:lineRule="exact"/>
              <w:ind w:left="550" w:right="531"/>
              <w:jc w:val="center"/>
              <w:rPr>
                <w:rFonts w:ascii="Times New Roman" w:hAnsi="Times New Roman"/>
                <w:lang w:eastAsia="en-GB"/>
              </w:rPr>
            </w:pPr>
            <w:r w:rsidRPr="00102FFD">
              <w:rPr>
                <w:rFonts w:ascii="Garamond" w:hAnsi="Garamond" w:cs="Garamond"/>
                <w:b/>
                <w:bCs/>
                <w:w w:val="99"/>
                <w:position w:val="1"/>
                <w:lang w:eastAsia="en-GB"/>
              </w:rPr>
              <w:t>Area</w:t>
            </w:r>
          </w:p>
        </w:tc>
        <w:tc>
          <w:tcPr>
            <w:tcW w:w="3118"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spacing w:line="268" w:lineRule="exact"/>
              <w:ind w:left="101" w:right="-20"/>
              <w:rPr>
                <w:rFonts w:ascii="Times New Roman" w:hAnsi="Times New Roman"/>
                <w:lang w:eastAsia="en-GB"/>
              </w:rPr>
            </w:pPr>
            <w:r w:rsidRPr="00102FFD">
              <w:rPr>
                <w:rFonts w:ascii="Garamond" w:hAnsi="Garamond" w:cs="Garamond"/>
                <w:b/>
                <w:bCs/>
                <w:position w:val="1"/>
                <w:lang w:eastAsia="en-GB"/>
              </w:rPr>
              <w:t>HL or</w:t>
            </w:r>
            <w:r w:rsidRPr="00102FFD">
              <w:rPr>
                <w:rFonts w:ascii="Garamond" w:hAnsi="Garamond" w:cs="Garamond"/>
                <w:b/>
                <w:bCs/>
                <w:spacing w:val="-2"/>
                <w:position w:val="1"/>
                <w:lang w:eastAsia="en-GB"/>
              </w:rPr>
              <w:t xml:space="preserve"> </w:t>
            </w:r>
            <w:r w:rsidRPr="00102FFD">
              <w:rPr>
                <w:rFonts w:ascii="Garamond" w:hAnsi="Garamond" w:cs="Garamond"/>
                <w:b/>
                <w:bCs/>
                <w:position w:val="1"/>
                <w:lang w:eastAsia="en-GB"/>
              </w:rPr>
              <w:t>SL</w:t>
            </w:r>
          </w:p>
        </w:tc>
        <w:tc>
          <w:tcPr>
            <w:tcW w:w="3633"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spacing w:line="268" w:lineRule="exact"/>
              <w:ind w:left="102" w:right="-20"/>
              <w:rPr>
                <w:rFonts w:ascii="Times New Roman" w:hAnsi="Times New Roman"/>
                <w:lang w:eastAsia="en-GB"/>
              </w:rPr>
            </w:pPr>
            <w:r w:rsidRPr="00102FFD">
              <w:rPr>
                <w:rFonts w:ascii="Garamond" w:hAnsi="Garamond" w:cs="Garamond"/>
                <w:b/>
                <w:bCs/>
                <w:position w:val="1"/>
                <w:lang w:eastAsia="en-GB"/>
              </w:rPr>
              <w:t>SL only</w:t>
            </w:r>
          </w:p>
        </w:tc>
      </w:tr>
      <w:tr w:rsidR="00467F09" w:rsidRPr="00102FFD" w:rsidTr="00467F09">
        <w:trPr>
          <w:trHeight w:hRule="exact" w:val="907"/>
        </w:trPr>
        <w:tc>
          <w:tcPr>
            <w:tcW w:w="89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ind w:left="-2" w:firstLine="2"/>
              <w:jc w:val="center"/>
              <w:rPr>
                <w:rFonts w:ascii="Times New Roman" w:hAnsi="Times New Roman"/>
                <w:lang w:eastAsia="en-GB"/>
              </w:rPr>
            </w:pPr>
            <w:r w:rsidRPr="00102FFD">
              <w:rPr>
                <w:rFonts w:ascii="Garamond" w:hAnsi="Garamond" w:cs="Garamond"/>
                <w:b/>
                <w:bCs/>
                <w:w w:val="99"/>
                <w:lang w:eastAsia="en-GB"/>
              </w:rPr>
              <w:t>1</w:t>
            </w:r>
          </w:p>
        </w:tc>
        <w:tc>
          <w:tcPr>
            <w:tcW w:w="155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rPr>
                <w:rFonts w:ascii="Times New Roman" w:hAnsi="Times New Roman"/>
                <w:lang w:eastAsia="en-GB"/>
              </w:rPr>
            </w:pPr>
            <w:r w:rsidRPr="00102FFD">
              <w:rPr>
                <w:rFonts w:ascii="Garamond" w:hAnsi="Garamond" w:cs="Garamond"/>
                <w:b/>
                <w:bCs/>
                <w:lang w:eastAsia="en-GB"/>
              </w:rPr>
              <w:t>Language</w:t>
            </w:r>
            <w:r w:rsidRPr="00102FFD">
              <w:rPr>
                <w:rFonts w:ascii="Garamond" w:hAnsi="Garamond" w:cs="Garamond"/>
                <w:b/>
                <w:bCs/>
                <w:spacing w:val="-9"/>
                <w:lang w:eastAsia="en-GB"/>
              </w:rPr>
              <w:t xml:space="preserve"> </w:t>
            </w:r>
            <w:r w:rsidRPr="00102FFD">
              <w:rPr>
                <w:rFonts w:ascii="Garamond" w:hAnsi="Garamond" w:cs="Garamond"/>
                <w:b/>
                <w:bCs/>
                <w:lang w:eastAsia="en-GB"/>
              </w:rPr>
              <w:t>&amp; Literature</w:t>
            </w:r>
            <w:r w:rsidRPr="00102FFD">
              <w:rPr>
                <w:rFonts w:ascii="Garamond" w:hAnsi="Garamond" w:cs="Garamond"/>
                <w:b/>
                <w:bCs/>
                <w:spacing w:val="-11"/>
                <w:lang w:eastAsia="en-GB"/>
              </w:rPr>
              <w:t xml:space="preserve"> </w:t>
            </w:r>
            <w:r w:rsidRPr="00102FFD">
              <w:rPr>
                <w:rFonts w:ascii="Garamond" w:hAnsi="Garamond" w:cs="Garamond"/>
                <w:b/>
                <w:bCs/>
                <w:lang w:eastAsia="en-GB"/>
              </w:rPr>
              <w:t>(native)</w:t>
            </w:r>
          </w:p>
        </w:tc>
        <w:tc>
          <w:tcPr>
            <w:tcW w:w="3118" w:type="dxa"/>
            <w:tcBorders>
              <w:top w:val="single" w:sz="4" w:space="0" w:color="000000"/>
              <w:left w:val="single" w:sz="4" w:space="0" w:color="000000"/>
              <w:bottom w:val="single" w:sz="4" w:space="0" w:color="000000"/>
              <w:right w:val="single" w:sz="4" w:space="0" w:color="000000"/>
            </w:tcBorders>
            <w:tcMar>
              <w:top w:w="28" w:type="dxa"/>
            </w:tcMar>
          </w:tcPr>
          <w:p w:rsidR="00467F09" w:rsidRPr="00102FFD" w:rsidRDefault="00467F09" w:rsidP="00467F09">
            <w:pPr>
              <w:autoSpaceDE w:val="0"/>
              <w:autoSpaceDN w:val="0"/>
              <w:adjustRightInd w:val="0"/>
              <w:ind w:left="102" w:right="-20"/>
              <w:rPr>
                <w:rFonts w:ascii="Times New Roman" w:hAnsi="Times New Roman"/>
                <w:lang w:eastAsia="en-GB"/>
              </w:rPr>
            </w:pPr>
            <w:r w:rsidRPr="00102FFD">
              <w:rPr>
                <w:rFonts w:ascii="Garamond" w:hAnsi="Garamond" w:cs="Garamond"/>
                <w:lang w:eastAsia="en-GB"/>
              </w:rPr>
              <w:t>English (Literature)</w:t>
            </w:r>
          </w:p>
        </w:tc>
        <w:tc>
          <w:tcPr>
            <w:tcW w:w="3633" w:type="dxa"/>
            <w:tcBorders>
              <w:top w:val="single" w:sz="4" w:space="0" w:color="000000"/>
              <w:left w:val="single" w:sz="4" w:space="0" w:color="000000"/>
              <w:bottom w:val="single" w:sz="4" w:space="0" w:color="000000"/>
              <w:right w:val="single" w:sz="4" w:space="0" w:color="000000"/>
            </w:tcBorders>
            <w:tcMar>
              <w:top w:w="28" w:type="dxa"/>
            </w:tcMar>
          </w:tcPr>
          <w:p w:rsidR="00467F09" w:rsidRPr="00102FFD" w:rsidRDefault="00467F09" w:rsidP="00467F09">
            <w:pPr>
              <w:autoSpaceDE w:val="0"/>
              <w:autoSpaceDN w:val="0"/>
              <w:adjustRightInd w:val="0"/>
              <w:rPr>
                <w:rFonts w:ascii="Times New Roman" w:hAnsi="Times New Roman"/>
                <w:lang w:eastAsia="en-GB"/>
              </w:rPr>
            </w:pPr>
          </w:p>
        </w:tc>
      </w:tr>
      <w:tr w:rsidR="00467F09" w:rsidRPr="00102FFD" w:rsidTr="00467F09">
        <w:trPr>
          <w:trHeight w:hRule="exact" w:val="907"/>
        </w:trPr>
        <w:tc>
          <w:tcPr>
            <w:tcW w:w="89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tabs>
                <w:tab w:val="left" w:pos="424"/>
              </w:tabs>
              <w:autoSpaceDE w:val="0"/>
              <w:autoSpaceDN w:val="0"/>
              <w:adjustRightInd w:val="0"/>
              <w:jc w:val="center"/>
              <w:rPr>
                <w:rFonts w:ascii="Times New Roman" w:hAnsi="Times New Roman"/>
                <w:lang w:eastAsia="en-GB"/>
              </w:rPr>
            </w:pPr>
            <w:r w:rsidRPr="00102FFD">
              <w:rPr>
                <w:rFonts w:ascii="Garamond" w:hAnsi="Garamond" w:cs="Garamond"/>
                <w:b/>
                <w:bCs/>
                <w:w w:val="99"/>
                <w:lang w:eastAsia="en-GB"/>
              </w:rPr>
              <w:t>2</w:t>
            </w:r>
          </w:p>
        </w:tc>
        <w:tc>
          <w:tcPr>
            <w:tcW w:w="155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rPr>
                <w:rFonts w:ascii="Times New Roman" w:hAnsi="Times New Roman"/>
                <w:lang w:eastAsia="en-GB"/>
              </w:rPr>
            </w:pPr>
            <w:r w:rsidRPr="00102FFD">
              <w:rPr>
                <w:rFonts w:ascii="Garamond" w:hAnsi="Garamond" w:cs="Garamond"/>
                <w:b/>
                <w:bCs/>
                <w:lang w:eastAsia="en-GB"/>
              </w:rPr>
              <w:t>Languages</w:t>
            </w:r>
            <w:r w:rsidRPr="00102FFD">
              <w:rPr>
                <w:rFonts w:ascii="Garamond" w:hAnsi="Garamond" w:cs="Garamond"/>
                <w:b/>
                <w:bCs/>
                <w:spacing w:val="-12"/>
                <w:lang w:eastAsia="en-GB"/>
              </w:rPr>
              <w:t xml:space="preserve"> </w:t>
            </w:r>
            <w:r w:rsidRPr="00102FFD">
              <w:rPr>
                <w:rFonts w:ascii="Garamond" w:hAnsi="Garamond" w:cs="Garamond"/>
                <w:b/>
                <w:bCs/>
                <w:lang w:eastAsia="en-GB"/>
              </w:rPr>
              <w:t>Acqui</w:t>
            </w:r>
            <w:r w:rsidRPr="00102FFD">
              <w:rPr>
                <w:rFonts w:ascii="Garamond" w:hAnsi="Garamond" w:cs="Garamond"/>
                <w:b/>
                <w:bCs/>
                <w:spacing w:val="1"/>
                <w:lang w:eastAsia="en-GB"/>
              </w:rPr>
              <w:t>s</w:t>
            </w:r>
            <w:r w:rsidRPr="00102FFD">
              <w:rPr>
                <w:rFonts w:ascii="Garamond" w:hAnsi="Garamond" w:cs="Garamond"/>
                <w:b/>
                <w:bCs/>
                <w:lang w:eastAsia="en-GB"/>
              </w:rPr>
              <w:t>ition</w:t>
            </w:r>
            <w:r w:rsidRPr="00102FFD">
              <w:rPr>
                <w:rFonts w:ascii="Garamond" w:hAnsi="Garamond" w:cs="Garamond"/>
                <w:b/>
                <w:bCs/>
                <w:spacing w:val="-5"/>
                <w:lang w:eastAsia="en-GB"/>
              </w:rPr>
              <w:t xml:space="preserve"> </w:t>
            </w:r>
            <w:r w:rsidRPr="00102FFD">
              <w:rPr>
                <w:rFonts w:ascii="Garamond" w:hAnsi="Garamond" w:cs="Garamond"/>
                <w:b/>
                <w:bCs/>
                <w:lang w:eastAsia="en-GB"/>
              </w:rPr>
              <w:t>(non-native)</w:t>
            </w:r>
          </w:p>
        </w:tc>
        <w:tc>
          <w:tcPr>
            <w:tcW w:w="3118" w:type="dxa"/>
            <w:tcBorders>
              <w:top w:val="single" w:sz="4" w:space="0" w:color="000000"/>
              <w:left w:val="single" w:sz="4" w:space="0" w:color="000000"/>
              <w:bottom w:val="single" w:sz="4" w:space="0" w:color="000000"/>
              <w:right w:val="single" w:sz="4" w:space="0" w:color="000000"/>
            </w:tcBorders>
            <w:tcMar>
              <w:top w:w="28" w:type="dxa"/>
            </w:tcMar>
          </w:tcPr>
          <w:p w:rsidR="00467F09" w:rsidRPr="00102FFD" w:rsidRDefault="00467F09" w:rsidP="00467F09">
            <w:pPr>
              <w:autoSpaceDE w:val="0"/>
              <w:autoSpaceDN w:val="0"/>
              <w:adjustRightInd w:val="0"/>
              <w:ind w:left="102" w:right="441"/>
              <w:rPr>
                <w:rFonts w:ascii="Garamond" w:hAnsi="Garamond" w:cs="Garamond"/>
                <w:lang w:eastAsia="en-GB"/>
              </w:rPr>
            </w:pPr>
            <w:r w:rsidRPr="00102FFD">
              <w:rPr>
                <w:rFonts w:ascii="Garamond" w:hAnsi="Garamond" w:cs="Garamond"/>
                <w:lang w:eastAsia="en-GB"/>
              </w:rPr>
              <w:t>French</w:t>
            </w:r>
            <w:r>
              <w:rPr>
                <w:rFonts w:ascii="Garamond" w:hAnsi="Garamond" w:cs="Garamond"/>
                <w:spacing w:val="-7"/>
                <w:lang w:eastAsia="en-GB"/>
              </w:rPr>
              <w:t xml:space="preserve"> </w:t>
            </w:r>
            <w:r>
              <w:rPr>
                <w:rFonts w:ascii="Garamond" w:hAnsi="Garamond" w:cs="Garamond"/>
                <w:spacing w:val="-7"/>
                <w:lang w:eastAsia="en-GB"/>
              </w:rPr>
              <w:tab/>
            </w:r>
            <w:r w:rsidRPr="00102FFD">
              <w:rPr>
                <w:rFonts w:ascii="Garamond" w:hAnsi="Garamond" w:cs="Garamond"/>
                <w:lang w:eastAsia="en-GB"/>
              </w:rPr>
              <w:t xml:space="preserve">German Spanish </w:t>
            </w:r>
            <w:r w:rsidRPr="00102FFD">
              <w:rPr>
                <w:rFonts w:ascii="Garamond" w:hAnsi="Garamond" w:cs="Garamond"/>
                <w:lang w:eastAsia="en-GB"/>
              </w:rPr>
              <w:tab/>
              <w:t>Latin</w:t>
            </w:r>
          </w:p>
          <w:p w:rsidR="00467F09" w:rsidRPr="00102FFD" w:rsidRDefault="00467F09" w:rsidP="00467F09">
            <w:pPr>
              <w:autoSpaceDE w:val="0"/>
              <w:autoSpaceDN w:val="0"/>
              <w:adjustRightInd w:val="0"/>
              <w:ind w:left="102" w:right="-20"/>
              <w:rPr>
                <w:rFonts w:ascii="Times New Roman" w:hAnsi="Times New Roman"/>
                <w:lang w:eastAsia="en-GB"/>
              </w:rPr>
            </w:pPr>
            <w:r w:rsidRPr="00102FFD">
              <w:rPr>
                <w:rFonts w:ascii="Garamond" w:hAnsi="Garamond" w:cs="Garamond"/>
                <w:lang w:eastAsia="en-GB"/>
              </w:rPr>
              <w:t>Classical</w:t>
            </w:r>
            <w:r>
              <w:rPr>
                <w:rFonts w:ascii="Garamond" w:hAnsi="Garamond" w:cs="Garamond"/>
                <w:spacing w:val="-8"/>
                <w:lang w:eastAsia="en-GB"/>
              </w:rPr>
              <w:t xml:space="preserve"> </w:t>
            </w:r>
            <w:r w:rsidRPr="00102FFD">
              <w:rPr>
                <w:rFonts w:ascii="Garamond" w:hAnsi="Garamond" w:cs="Garamond"/>
                <w:lang w:eastAsia="en-GB"/>
              </w:rPr>
              <w:t>Greek</w:t>
            </w:r>
          </w:p>
        </w:tc>
        <w:tc>
          <w:tcPr>
            <w:tcW w:w="3633" w:type="dxa"/>
            <w:tcBorders>
              <w:top w:val="single" w:sz="4" w:space="0" w:color="000000"/>
              <w:left w:val="single" w:sz="4" w:space="0" w:color="000000"/>
              <w:bottom w:val="single" w:sz="4" w:space="0" w:color="000000"/>
              <w:right w:val="single" w:sz="4" w:space="0" w:color="000000"/>
            </w:tcBorders>
            <w:tcMar>
              <w:top w:w="28" w:type="dxa"/>
            </w:tcMar>
          </w:tcPr>
          <w:p w:rsidR="00467F09" w:rsidRPr="00102FFD" w:rsidRDefault="00467F09" w:rsidP="00467F09">
            <w:pPr>
              <w:autoSpaceDE w:val="0"/>
              <w:autoSpaceDN w:val="0"/>
              <w:adjustRightInd w:val="0"/>
              <w:ind w:left="102" w:right="330"/>
              <w:rPr>
                <w:rFonts w:ascii="Garamond" w:hAnsi="Garamond" w:cs="Garamond"/>
                <w:spacing w:val="-5"/>
                <w:lang w:eastAsia="en-GB"/>
              </w:rPr>
            </w:pPr>
            <w:r w:rsidRPr="00102FFD">
              <w:rPr>
                <w:rFonts w:ascii="Garamond" w:hAnsi="Garamond" w:cs="Garamond"/>
                <w:lang w:eastAsia="en-GB"/>
              </w:rPr>
              <w:t>Italian (ab initio)</w:t>
            </w:r>
            <w:r w:rsidRPr="00102FFD">
              <w:rPr>
                <w:rFonts w:ascii="Garamond" w:hAnsi="Garamond" w:cs="Garamond"/>
                <w:spacing w:val="-5"/>
                <w:lang w:eastAsia="en-GB"/>
              </w:rPr>
              <w:t xml:space="preserve"> </w:t>
            </w:r>
          </w:p>
          <w:p w:rsidR="00467F09" w:rsidRDefault="00467F09" w:rsidP="00467F09">
            <w:pPr>
              <w:autoSpaceDE w:val="0"/>
              <w:autoSpaceDN w:val="0"/>
              <w:adjustRightInd w:val="0"/>
              <w:ind w:left="102" w:right="330"/>
              <w:rPr>
                <w:rFonts w:ascii="Garamond" w:hAnsi="Garamond" w:cs="Garamond"/>
                <w:lang w:eastAsia="en-GB"/>
              </w:rPr>
            </w:pPr>
            <w:r w:rsidRPr="00102FFD">
              <w:rPr>
                <w:rFonts w:ascii="Garamond" w:hAnsi="Garamond" w:cs="Garamond"/>
                <w:lang w:eastAsia="en-GB"/>
              </w:rPr>
              <w:t>Spanish (ab initio)</w:t>
            </w:r>
          </w:p>
          <w:p w:rsidR="00467F09" w:rsidRPr="00102FFD" w:rsidRDefault="00467F09" w:rsidP="00467F09">
            <w:pPr>
              <w:autoSpaceDE w:val="0"/>
              <w:autoSpaceDN w:val="0"/>
              <w:adjustRightInd w:val="0"/>
              <w:ind w:left="102" w:right="330"/>
              <w:rPr>
                <w:rFonts w:ascii="Times New Roman" w:hAnsi="Times New Roman"/>
                <w:lang w:eastAsia="en-GB"/>
              </w:rPr>
            </w:pPr>
            <w:r>
              <w:rPr>
                <w:rFonts w:ascii="Garamond" w:hAnsi="Garamond" w:cs="Garamond"/>
                <w:lang w:eastAsia="en-GB"/>
              </w:rPr>
              <w:t>German (ab initio)</w:t>
            </w:r>
          </w:p>
        </w:tc>
      </w:tr>
      <w:tr w:rsidR="00467F09" w:rsidRPr="00102FFD" w:rsidTr="00467F09">
        <w:trPr>
          <w:trHeight w:hRule="exact" w:val="1204"/>
        </w:trPr>
        <w:tc>
          <w:tcPr>
            <w:tcW w:w="89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jc w:val="center"/>
              <w:rPr>
                <w:rFonts w:ascii="Times New Roman" w:hAnsi="Times New Roman"/>
                <w:lang w:eastAsia="en-GB"/>
              </w:rPr>
            </w:pPr>
            <w:r w:rsidRPr="00102FFD">
              <w:rPr>
                <w:rFonts w:ascii="Garamond" w:hAnsi="Garamond" w:cs="Garamond"/>
                <w:b/>
                <w:bCs/>
                <w:w w:val="99"/>
                <w:lang w:eastAsia="en-GB"/>
              </w:rPr>
              <w:t>3</w:t>
            </w:r>
          </w:p>
        </w:tc>
        <w:tc>
          <w:tcPr>
            <w:tcW w:w="155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rPr>
                <w:rFonts w:ascii="Times New Roman" w:hAnsi="Times New Roman"/>
                <w:lang w:eastAsia="en-GB"/>
              </w:rPr>
            </w:pPr>
            <w:r w:rsidRPr="00102FFD">
              <w:rPr>
                <w:rFonts w:ascii="Garamond" w:hAnsi="Garamond" w:cs="Garamond"/>
                <w:b/>
                <w:bCs/>
                <w:lang w:eastAsia="en-GB"/>
              </w:rPr>
              <w:t>Indiv</w:t>
            </w:r>
            <w:r w:rsidRPr="00102FFD">
              <w:rPr>
                <w:rFonts w:ascii="Garamond" w:hAnsi="Garamond" w:cs="Garamond"/>
                <w:b/>
                <w:bCs/>
                <w:spacing w:val="1"/>
                <w:lang w:eastAsia="en-GB"/>
              </w:rPr>
              <w:t>i</w:t>
            </w:r>
            <w:r w:rsidRPr="00102FFD">
              <w:rPr>
                <w:rFonts w:ascii="Garamond" w:hAnsi="Garamond" w:cs="Garamond"/>
                <w:b/>
                <w:bCs/>
                <w:lang w:eastAsia="en-GB"/>
              </w:rPr>
              <w:t>duals</w:t>
            </w:r>
            <w:r w:rsidRPr="00102FFD">
              <w:rPr>
                <w:rFonts w:ascii="Garamond" w:hAnsi="Garamond" w:cs="Garamond"/>
                <w:b/>
                <w:bCs/>
                <w:spacing w:val="1"/>
                <w:lang w:eastAsia="en-GB"/>
              </w:rPr>
              <w:t xml:space="preserve"> </w:t>
            </w:r>
            <w:r w:rsidRPr="00102FFD">
              <w:rPr>
                <w:rFonts w:ascii="Garamond" w:hAnsi="Garamond" w:cs="Garamond"/>
                <w:b/>
                <w:bCs/>
                <w:lang w:eastAsia="en-GB"/>
              </w:rPr>
              <w:t>&amp; Societies</w:t>
            </w:r>
          </w:p>
        </w:tc>
        <w:tc>
          <w:tcPr>
            <w:tcW w:w="3118" w:type="dxa"/>
            <w:tcBorders>
              <w:top w:val="single" w:sz="4" w:space="0" w:color="000000"/>
              <w:left w:val="single" w:sz="4" w:space="0" w:color="000000"/>
              <w:bottom w:val="single" w:sz="4" w:space="0" w:color="000000"/>
              <w:right w:val="single" w:sz="4" w:space="0" w:color="000000"/>
            </w:tcBorders>
            <w:tcMar>
              <w:top w:w="28" w:type="dxa"/>
            </w:tcMar>
          </w:tcPr>
          <w:p w:rsidR="00467F09" w:rsidRDefault="00467F09" w:rsidP="00467F09">
            <w:pPr>
              <w:autoSpaceDE w:val="0"/>
              <w:autoSpaceDN w:val="0"/>
              <w:adjustRightInd w:val="0"/>
              <w:ind w:left="102" w:right="299"/>
              <w:rPr>
                <w:rFonts w:ascii="Garamond" w:hAnsi="Garamond" w:cs="Garamond"/>
                <w:i/>
                <w:iCs/>
                <w:lang w:eastAsia="en-GB"/>
              </w:rPr>
            </w:pPr>
            <w:r w:rsidRPr="00102FFD">
              <w:rPr>
                <w:rFonts w:ascii="Garamond" w:hAnsi="Garamond" w:cs="Garamond"/>
                <w:lang w:eastAsia="en-GB"/>
              </w:rPr>
              <w:t>Economics</w:t>
            </w:r>
            <w:r w:rsidRPr="00102FFD">
              <w:rPr>
                <w:rFonts w:ascii="Garamond" w:hAnsi="Garamond" w:cs="Garamond"/>
                <w:spacing w:val="-11"/>
                <w:lang w:eastAsia="en-GB"/>
              </w:rPr>
              <w:t xml:space="preserve"> </w:t>
            </w:r>
            <w:r w:rsidRPr="00102FFD">
              <w:rPr>
                <w:rFonts w:ascii="Garamond" w:hAnsi="Garamond" w:cs="Garamond"/>
                <w:spacing w:val="-11"/>
                <w:lang w:eastAsia="en-GB"/>
              </w:rPr>
              <w:tab/>
            </w:r>
            <w:r w:rsidRPr="00102FFD">
              <w:rPr>
                <w:rFonts w:ascii="Garamond" w:hAnsi="Garamond" w:cs="Garamond"/>
                <w:lang w:eastAsia="en-GB"/>
              </w:rPr>
              <w:t>Geography History</w:t>
            </w:r>
            <w:r w:rsidRPr="00102FFD">
              <w:rPr>
                <w:rFonts w:ascii="Garamond" w:hAnsi="Garamond" w:cs="Garamond"/>
                <w:spacing w:val="-8"/>
                <w:lang w:eastAsia="en-GB"/>
              </w:rPr>
              <w:t xml:space="preserve"> </w:t>
            </w:r>
            <w:r w:rsidRPr="00102FFD">
              <w:rPr>
                <w:rFonts w:ascii="Garamond" w:hAnsi="Garamond" w:cs="Garamond"/>
                <w:spacing w:val="-8"/>
                <w:lang w:eastAsia="en-GB"/>
              </w:rPr>
              <w:tab/>
            </w:r>
            <w:r w:rsidRPr="00102FFD">
              <w:rPr>
                <w:rFonts w:ascii="Garamond" w:hAnsi="Garamond" w:cs="Garamond"/>
                <w:lang w:eastAsia="en-GB"/>
              </w:rPr>
              <w:t xml:space="preserve">Philosophy </w:t>
            </w:r>
            <w:r w:rsidRPr="00980B90">
              <w:rPr>
                <w:rFonts w:ascii="Garamond" w:hAnsi="Garamond" w:cs="Garamond"/>
                <w:iCs/>
                <w:lang w:eastAsia="en-GB"/>
              </w:rPr>
              <w:t>Global Politics</w:t>
            </w:r>
            <w:r>
              <w:rPr>
                <w:rFonts w:ascii="Garamond" w:hAnsi="Garamond" w:cs="Garamond"/>
                <w:i/>
                <w:iCs/>
                <w:lang w:eastAsia="en-GB"/>
              </w:rPr>
              <w:t xml:space="preserve"> </w:t>
            </w:r>
          </w:p>
          <w:p w:rsidR="00467F09" w:rsidRPr="00102FFD" w:rsidRDefault="00467F09" w:rsidP="00467F09">
            <w:pPr>
              <w:autoSpaceDE w:val="0"/>
              <w:autoSpaceDN w:val="0"/>
              <w:adjustRightInd w:val="0"/>
              <w:ind w:left="102" w:right="299"/>
              <w:rPr>
                <w:rFonts w:ascii="Times New Roman" w:hAnsi="Times New Roman"/>
                <w:lang w:eastAsia="en-GB"/>
              </w:rPr>
            </w:pPr>
            <w:r w:rsidRPr="00102FFD">
              <w:rPr>
                <w:rFonts w:ascii="Garamond" w:hAnsi="Garamond" w:cs="Garamond"/>
                <w:lang w:eastAsia="en-GB"/>
              </w:rPr>
              <w:t>Psychology</w:t>
            </w:r>
            <w:r>
              <w:rPr>
                <w:rFonts w:ascii="Garamond" w:hAnsi="Garamond" w:cs="Garamond"/>
                <w:i/>
                <w:iCs/>
                <w:lang w:eastAsia="en-GB"/>
              </w:rPr>
              <w:t xml:space="preserve">         </w:t>
            </w:r>
          </w:p>
        </w:tc>
        <w:tc>
          <w:tcPr>
            <w:tcW w:w="3633" w:type="dxa"/>
            <w:tcBorders>
              <w:top w:val="single" w:sz="4" w:space="0" w:color="000000"/>
              <w:left w:val="single" w:sz="4" w:space="0" w:color="000000"/>
              <w:bottom w:val="single" w:sz="4" w:space="0" w:color="000000"/>
              <w:right w:val="single" w:sz="4" w:space="0" w:color="000000"/>
            </w:tcBorders>
            <w:tcMar>
              <w:top w:w="28" w:type="dxa"/>
            </w:tcMar>
          </w:tcPr>
          <w:p w:rsidR="00467F09" w:rsidRPr="00102FFD" w:rsidRDefault="00467F09" w:rsidP="00467F09">
            <w:pPr>
              <w:autoSpaceDE w:val="0"/>
              <w:autoSpaceDN w:val="0"/>
              <w:adjustRightInd w:val="0"/>
              <w:ind w:left="102" w:right="89"/>
              <w:rPr>
                <w:rFonts w:ascii="Garamond" w:hAnsi="Garamond" w:cs="Garamond"/>
                <w:lang w:eastAsia="en-GB"/>
              </w:rPr>
            </w:pPr>
            <w:r w:rsidRPr="00102FFD">
              <w:rPr>
                <w:rFonts w:ascii="Garamond" w:hAnsi="Garamond" w:cs="Garamond"/>
                <w:lang w:eastAsia="en-GB"/>
              </w:rPr>
              <w:t>Environmental Systems</w:t>
            </w:r>
            <w:r w:rsidRPr="00102FFD">
              <w:rPr>
                <w:rFonts w:ascii="Garamond" w:hAnsi="Garamond" w:cs="Garamond"/>
                <w:spacing w:val="-6"/>
                <w:lang w:eastAsia="en-GB"/>
              </w:rPr>
              <w:t xml:space="preserve"> </w:t>
            </w:r>
            <w:r w:rsidRPr="00102FFD">
              <w:rPr>
                <w:rFonts w:ascii="Garamond" w:hAnsi="Garamond" w:cs="Garamond"/>
                <w:lang w:eastAsia="en-GB"/>
              </w:rPr>
              <w:t>&amp; Societies</w:t>
            </w:r>
          </w:p>
          <w:p w:rsidR="00467F09" w:rsidRPr="00102FFD" w:rsidRDefault="00467F09" w:rsidP="00467F09">
            <w:pPr>
              <w:autoSpaceDE w:val="0"/>
              <w:autoSpaceDN w:val="0"/>
              <w:adjustRightInd w:val="0"/>
              <w:ind w:left="102" w:right="-20"/>
              <w:rPr>
                <w:rFonts w:ascii="Garamond" w:hAnsi="Garamond" w:cs="Garamond"/>
                <w:lang w:eastAsia="en-GB"/>
              </w:rPr>
            </w:pPr>
            <w:r w:rsidRPr="00102FFD">
              <w:rPr>
                <w:rFonts w:ascii="Garamond" w:hAnsi="Garamond" w:cs="Garamond"/>
                <w:i/>
                <w:iCs/>
                <w:lang w:eastAsia="en-GB"/>
              </w:rPr>
              <w:t>World Religions</w:t>
            </w:r>
          </w:p>
          <w:p w:rsidR="00467F09" w:rsidRDefault="00467F09" w:rsidP="00467F09">
            <w:pPr>
              <w:autoSpaceDE w:val="0"/>
              <w:autoSpaceDN w:val="0"/>
              <w:adjustRightInd w:val="0"/>
              <w:ind w:left="102" w:right="-20"/>
              <w:rPr>
                <w:rFonts w:ascii="Garamond" w:hAnsi="Garamond" w:cs="Garamond"/>
                <w:i/>
                <w:iCs/>
                <w:lang w:eastAsia="en-GB"/>
              </w:rPr>
            </w:pPr>
            <w:r w:rsidRPr="00102FFD">
              <w:rPr>
                <w:rFonts w:ascii="Garamond" w:hAnsi="Garamond" w:cs="Garamond"/>
                <w:i/>
                <w:iCs/>
                <w:lang w:eastAsia="en-GB"/>
              </w:rPr>
              <w:t>History of</w:t>
            </w:r>
            <w:r w:rsidRPr="00102FFD">
              <w:rPr>
                <w:rFonts w:ascii="Garamond" w:hAnsi="Garamond" w:cs="Garamond"/>
                <w:i/>
                <w:iCs/>
                <w:spacing w:val="-1"/>
                <w:lang w:eastAsia="en-GB"/>
              </w:rPr>
              <w:t xml:space="preserve"> </w:t>
            </w:r>
            <w:r w:rsidRPr="00102FFD">
              <w:rPr>
                <w:rFonts w:ascii="Garamond" w:hAnsi="Garamond" w:cs="Garamond"/>
                <w:i/>
                <w:iCs/>
                <w:lang w:eastAsia="en-GB"/>
              </w:rPr>
              <w:t>Art</w:t>
            </w:r>
          </w:p>
          <w:p w:rsidR="00467F09" w:rsidRPr="00102FFD" w:rsidRDefault="00467F09" w:rsidP="00467F09">
            <w:pPr>
              <w:autoSpaceDE w:val="0"/>
              <w:autoSpaceDN w:val="0"/>
              <w:adjustRightInd w:val="0"/>
              <w:ind w:left="102" w:right="-20"/>
              <w:rPr>
                <w:rFonts w:ascii="Times New Roman" w:hAnsi="Times New Roman"/>
                <w:lang w:eastAsia="en-GB"/>
              </w:rPr>
            </w:pPr>
          </w:p>
        </w:tc>
      </w:tr>
      <w:tr w:rsidR="00467F09" w:rsidRPr="00102FFD" w:rsidTr="00467F09">
        <w:trPr>
          <w:trHeight w:hRule="exact" w:val="907"/>
        </w:trPr>
        <w:tc>
          <w:tcPr>
            <w:tcW w:w="89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jc w:val="center"/>
              <w:rPr>
                <w:rFonts w:ascii="Times New Roman" w:hAnsi="Times New Roman"/>
                <w:lang w:eastAsia="en-GB"/>
              </w:rPr>
            </w:pPr>
            <w:r w:rsidRPr="00102FFD">
              <w:rPr>
                <w:rFonts w:ascii="Garamond" w:hAnsi="Garamond" w:cs="Garamond"/>
                <w:b/>
                <w:bCs/>
                <w:w w:val="99"/>
                <w:lang w:eastAsia="en-GB"/>
              </w:rPr>
              <w:lastRenderedPageBreak/>
              <w:t>4</w:t>
            </w:r>
          </w:p>
        </w:tc>
        <w:tc>
          <w:tcPr>
            <w:tcW w:w="155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ind w:right="-20"/>
              <w:rPr>
                <w:rFonts w:ascii="Times New Roman" w:hAnsi="Times New Roman"/>
                <w:lang w:eastAsia="en-GB"/>
              </w:rPr>
            </w:pPr>
            <w:r w:rsidRPr="00102FFD">
              <w:rPr>
                <w:rFonts w:ascii="Garamond" w:hAnsi="Garamond" w:cs="Garamond"/>
                <w:b/>
                <w:bCs/>
                <w:lang w:eastAsia="en-GB"/>
              </w:rPr>
              <w:t>Sciences</w:t>
            </w:r>
          </w:p>
        </w:tc>
        <w:tc>
          <w:tcPr>
            <w:tcW w:w="3118" w:type="dxa"/>
            <w:tcBorders>
              <w:top w:val="single" w:sz="4" w:space="0" w:color="000000"/>
              <w:left w:val="single" w:sz="4" w:space="0" w:color="000000"/>
              <w:bottom w:val="single" w:sz="4" w:space="0" w:color="000000"/>
              <w:right w:val="single" w:sz="4" w:space="0" w:color="000000"/>
            </w:tcBorders>
            <w:tcMar>
              <w:top w:w="28" w:type="dxa"/>
            </w:tcMar>
          </w:tcPr>
          <w:p w:rsidR="00467F09" w:rsidRPr="00102FFD" w:rsidRDefault="00467F09" w:rsidP="00467F09">
            <w:pPr>
              <w:autoSpaceDE w:val="0"/>
              <w:autoSpaceDN w:val="0"/>
              <w:adjustRightInd w:val="0"/>
              <w:ind w:left="102"/>
              <w:rPr>
                <w:rFonts w:ascii="Garamond" w:hAnsi="Garamond" w:cs="Garamond"/>
                <w:spacing w:val="-8"/>
                <w:lang w:eastAsia="en-GB"/>
              </w:rPr>
            </w:pPr>
            <w:r w:rsidRPr="00102FFD">
              <w:rPr>
                <w:rFonts w:ascii="Garamond" w:hAnsi="Garamond" w:cs="Garamond"/>
                <w:lang w:eastAsia="en-GB"/>
              </w:rPr>
              <w:t>Biology</w:t>
            </w:r>
            <w:r w:rsidRPr="00102FFD">
              <w:rPr>
                <w:rFonts w:ascii="Garamond" w:hAnsi="Garamond" w:cs="Garamond"/>
                <w:spacing w:val="-8"/>
                <w:lang w:eastAsia="en-GB"/>
              </w:rPr>
              <w:t xml:space="preserve"> </w:t>
            </w:r>
            <w:r w:rsidRPr="00102FFD">
              <w:rPr>
                <w:rFonts w:ascii="Garamond" w:hAnsi="Garamond" w:cs="Garamond"/>
                <w:lang w:eastAsia="en-GB"/>
              </w:rPr>
              <w:t xml:space="preserve"> </w:t>
            </w:r>
            <w:r>
              <w:rPr>
                <w:rFonts w:ascii="Garamond" w:hAnsi="Garamond" w:cs="Garamond"/>
                <w:lang w:eastAsia="en-GB"/>
              </w:rPr>
              <w:tab/>
            </w:r>
            <w:r w:rsidRPr="00102FFD">
              <w:rPr>
                <w:rFonts w:ascii="Garamond" w:hAnsi="Garamond" w:cs="Garamond"/>
                <w:lang w:eastAsia="en-GB"/>
              </w:rPr>
              <w:t>Design</w:t>
            </w:r>
          </w:p>
          <w:p w:rsidR="00467F09" w:rsidRDefault="00467F09" w:rsidP="00467F09">
            <w:pPr>
              <w:autoSpaceDE w:val="0"/>
              <w:autoSpaceDN w:val="0"/>
              <w:adjustRightInd w:val="0"/>
              <w:ind w:left="102"/>
              <w:rPr>
                <w:rFonts w:ascii="Garamond" w:hAnsi="Garamond" w:cs="Garamond"/>
                <w:lang w:eastAsia="en-GB"/>
              </w:rPr>
            </w:pPr>
            <w:r w:rsidRPr="00102FFD">
              <w:rPr>
                <w:rFonts w:ascii="Garamond" w:hAnsi="Garamond" w:cs="Garamond"/>
                <w:lang w:eastAsia="en-GB"/>
              </w:rPr>
              <w:t>Chemistry</w:t>
            </w:r>
            <w:r w:rsidRPr="00102FFD">
              <w:rPr>
                <w:rFonts w:ascii="Garamond" w:hAnsi="Garamond" w:cs="Garamond"/>
                <w:spacing w:val="-10"/>
                <w:lang w:eastAsia="en-GB"/>
              </w:rPr>
              <w:t xml:space="preserve"> </w:t>
            </w:r>
            <w:r>
              <w:rPr>
                <w:rFonts w:ascii="Garamond" w:hAnsi="Garamond" w:cs="Garamond"/>
                <w:spacing w:val="-10"/>
                <w:lang w:eastAsia="en-GB"/>
              </w:rPr>
              <w:tab/>
            </w:r>
            <w:r w:rsidRPr="00102FFD">
              <w:rPr>
                <w:rFonts w:ascii="Garamond" w:hAnsi="Garamond" w:cs="Garamond"/>
                <w:lang w:eastAsia="en-GB"/>
              </w:rPr>
              <w:t xml:space="preserve">Physics </w:t>
            </w:r>
          </w:p>
          <w:p w:rsidR="00467F09" w:rsidRPr="00980B90" w:rsidRDefault="00467F09" w:rsidP="00467F09">
            <w:pPr>
              <w:autoSpaceDE w:val="0"/>
              <w:autoSpaceDN w:val="0"/>
              <w:adjustRightInd w:val="0"/>
              <w:ind w:left="102"/>
              <w:rPr>
                <w:rFonts w:ascii="Garamond" w:hAnsi="Garamond" w:cs="Garamond"/>
                <w:spacing w:val="-10"/>
                <w:lang w:eastAsia="en-GB"/>
              </w:rPr>
            </w:pPr>
            <w:r w:rsidRPr="00102FFD">
              <w:rPr>
                <w:rFonts w:ascii="Garamond" w:hAnsi="Garamond" w:cs="Garamond"/>
                <w:lang w:eastAsia="en-GB"/>
              </w:rPr>
              <w:t>Sports Exercise</w:t>
            </w:r>
            <w:r w:rsidRPr="00102FFD">
              <w:rPr>
                <w:rFonts w:ascii="Garamond" w:hAnsi="Garamond" w:cs="Garamond"/>
                <w:spacing w:val="-8"/>
                <w:lang w:eastAsia="en-GB"/>
              </w:rPr>
              <w:t xml:space="preserve"> </w:t>
            </w:r>
            <w:r w:rsidRPr="00102FFD">
              <w:rPr>
                <w:rFonts w:ascii="Garamond" w:hAnsi="Garamond" w:cs="Garamond"/>
                <w:lang w:eastAsia="en-GB"/>
              </w:rPr>
              <w:t>&amp; Health</w:t>
            </w:r>
          </w:p>
          <w:p w:rsidR="00467F09" w:rsidRPr="00102FFD" w:rsidRDefault="00467F09" w:rsidP="00467F09">
            <w:pPr>
              <w:autoSpaceDE w:val="0"/>
              <w:autoSpaceDN w:val="0"/>
              <w:adjustRightInd w:val="0"/>
              <w:ind w:left="102"/>
              <w:rPr>
                <w:rFonts w:ascii="Times New Roman" w:hAnsi="Times New Roman"/>
                <w:lang w:eastAsia="en-GB"/>
              </w:rPr>
            </w:pPr>
          </w:p>
        </w:tc>
        <w:tc>
          <w:tcPr>
            <w:tcW w:w="3633" w:type="dxa"/>
            <w:tcBorders>
              <w:top w:val="single" w:sz="4" w:space="0" w:color="000000"/>
              <w:left w:val="single" w:sz="4" w:space="0" w:color="000000"/>
              <w:bottom w:val="single" w:sz="4" w:space="0" w:color="000000"/>
              <w:right w:val="single" w:sz="4" w:space="0" w:color="000000"/>
            </w:tcBorders>
            <w:tcMar>
              <w:top w:w="28" w:type="dxa"/>
            </w:tcMar>
          </w:tcPr>
          <w:p w:rsidR="00467F09" w:rsidRPr="00102FFD" w:rsidRDefault="00467F09" w:rsidP="00467F09">
            <w:pPr>
              <w:autoSpaceDE w:val="0"/>
              <w:autoSpaceDN w:val="0"/>
              <w:adjustRightInd w:val="0"/>
              <w:ind w:right="89"/>
              <w:rPr>
                <w:rFonts w:ascii="Garamond" w:hAnsi="Garamond" w:cs="Garamond"/>
                <w:lang w:eastAsia="en-GB"/>
              </w:rPr>
            </w:pPr>
            <w:r>
              <w:rPr>
                <w:rFonts w:ascii="Garamond" w:hAnsi="Garamond" w:cs="Garamond"/>
                <w:lang w:eastAsia="en-GB"/>
              </w:rPr>
              <w:t xml:space="preserve">  </w:t>
            </w:r>
            <w:r w:rsidRPr="00102FFD">
              <w:rPr>
                <w:rFonts w:ascii="Garamond" w:hAnsi="Garamond" w:cs="Garamond"/>
                <w:lang w:eastAsia="en-GB"/>
              </w:rPr>
              <w:t>Environmental Systems</w:t>
            </w:r>
            <w:r w:rsidRPr="00102FFD">
              <w:rPr>
                <w:rFonts w:ascii="Garamond" w:hAnsi="Garamond" w:cs="Garamond"/>
                <w:spacing w:val="-6"/>
                <w:lang w:eastAsia="en-GB"/>
              </w:rPr>
              <w:t xml:space="preserve"> </w:t>
            </w:r>
            <w:r w:rsidRPr="00102FFD">
              <w:rPr>
                <w:rFonts w:ascii="Garamond" w:hAnsi="Garamond" w:cs="Garamond"/>
                <w:lang w:eastAsia="en-GB"/>
              </w:rPr>
              <w:t>&amp; Societies</w:t>
            </w:r>
          </w:p>
          <w:p w:rsidR="00467F09" w:rsidRPr="00102FFD" w:rsidRDefault="00467F09" w:rsidP="00467F09">
            <w:pPr>
              <w:autoSpaceDE w:val="0"/>
              <w:autoSpaceDN w:val="0"/>
              <w:adjustRightInd w:val="0"/>
              <w:ind w:left="102" w:right="-20"/>
              <w:rPr>
                <w:rFonts w:ascii="Garamond" w:hAnsi="Garamond" w:cs="Garamond"/>
                <w:lang w:eastAsia="en-GB"/>
              </w:rPr>
            </w:pPr>
            <w:r w:rsidRPr="00102FFD">
              <w:rPr>
                <w:rFonts w:ascii="Garamond" w:hAnsi="Garamond" w:cs="Garamond"/>
                <w:lang w:eastAsia="en-GB"/>
              </w:rPr>
              <w:t>Science</w:t>
            </w:r>
          </w:p>
          <w:p w:rsidR="00467F09" w:rsidRPr="00102FFD" w:rsidRDefault="00467F09" w:rsidP="00467F09">
            <w:pPr>
              <w:autoSpaceDE w:val="0"/>
              <w:autoSpaceDN w:val="0"/>
              <w:adjustRightInd w:val="0"/>
              <w:ind w:left="102" w:right="-20"/>
              <w:rPr>
                <w:rFonts w:ascii="Times New Roman" w:hAnsi="Times New Roman"/>
                <w:lang w:eastAsia="en-GB"/>
              </w:rPr>
            </w:pPr>
            <w:r w:rsidRPr="00102FFD">
              <w:rPr>
                <w:rFonts w:ascii="Garamond" w:hAnsi="Garamond" w:cs="Garamond"/>
                <w:i/>
                <w:iCs/>
                <w:lang w:eastAsia="en-GB"/>
              </w:rPr>
              <w:t>Astronomy</w:t>
            </w:r>
          </w:p>
        </w:tc>
      </w:tr>
      <w:tr w:rsidR="00467F09" w:rsidRPr="00102FFD" w:rsidTr="00467F09">
        <w:trPr>
          <w:trHeight w:hRule="exact" w:val="464"/>
        </w:trPr>
        <w:tc>
          <w:tcPr>
            <w:tcW w:w="89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jc w:val="center"/>
              <w:rPr>
                <w:rFonts w:ascii="Times New Roman" w:hAnsi="Times New Roman"/>
                <w:lang w:eastAsia="en-GB"/>
              </w:rPr>
            </w:pPr>
            <w:r w:rsidRPr="00102FFD">
              <w:rPr>
                <w:rFonts w:ascii="Garamond" w:hAnsi="Garamond" w:cs="Garamond"/>
                <w:b/>
                <w:bCs/>
                <w:w w:val="99"/>
                <w:lang w:eastAsia="en-GB"/>
              </w:rPr>
              <w:t>5</w:t>
            </w:r>
          </w:p>
        </w:tc>
        <w:tc>
          <w:tcPr>
            <w:tcW w:w="155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ind w:right="-20"/>
              <w:rPr>
                <w:rFonts w:ascii="Times New Roman" w:hAnsi="Times New Roman"/>
                <w:lang w:eastAsia="en-GB"/>
              </w:rPr>
            </w:pPr>
            <w:r w:rsidRPr="00102FFD">
              <w:rPr>
                <w:rFonts w:ascii="Garamond" w:hAnsi="Garamond" w:cs="Garamond"/>
                <w:b/>
                <w:bCs/>
                <w:lang w:eastAsia="en-GB"/>
              </w:rPr>
              <w:t>Mathematics</w:t>
            </w:r>
          </w:p>
        </w:tc>
        <w:tc>
          <w:tcPr>
            <w:tcW w:w="3118" w:type="dxa"/>
            <w:tcBorders>
              <w:top w:val="single" w:sz="4" w:space="0" w:color="000000"/>
              <w:left w:val="single" w:sz="4" w:space="0" w:color="000000"/>
              <w:bottom w:val="single" w:sz="4" w:space="0" w:color="000000"/>
              <w:right w:val="single" w:sz="4" w:space="0" w:color="000000"/>
            </w:tcBorders>
            <w:tcMar>
              <w:top w:w="28" w:type="dxa"/>
            </w:tcMar>
          </w:tcPr>
          <w:p w:rsidR="00467F09" w:rsidRPr="00102FFD" w:rsidRDefault="00467F09" w:rsidP="00467F09">
            <w:pPr>
              <w:autoSpaceDE w:val="0"/>
              <w:autoSpaceDN w:val="0"/>
              <w:adjustRightInd w:val="0"/>
              <w:ind w:left="102" w:right="-20"/>
              <w:rPr>
                <w:rFonts w:ascii="Times New Roman" w:hAnsi="Times New Roman"/>
                <w:lang w:eastAsia="en-GB"/>
              </w:rPr>
            </w:pPr>
            <w:r w:rsidRPr="00102FFD">
              <w:rPr>
                <w:rFonts w:ascii="Garamond" w:hAnsi="Garamond" w:cs="Garamond"/>
                <w:lang w:eastAsia="en-GB"/>
              </w:rPr>
              <w:t>Maths</w:t>
            </w:r>
          </w:p>
        </w:tc>
        <w:tc>
          <w:tcPr>
            <w:tcW w:w="3633" w:type="dxa"/>
            <w:tcBorders>
              <w:top w:val="single" w:sz="4" w:space="0" w:color="000000"/>
              <w:left w:val="single" w:sz="4" w:space="0" w:color="000000"/>
              <w:bottom w:val="single" w:sz="4" w:space="0" w:color="000000"/>
              <w:right w:val="single" w:sz="4" w:space="0" w:color="000000"/>
            </w:tcBorders>
            <w:tcMar>
              <w:top w:w="28" w:type="dxa"/>
            </w:tcMar>
          </w:tcPr>
          <w:p w:rsidR="00467F09" w:rsidRPr="00102FFD" w:rsidRDefault="00467F09" w:rsidP="00467F09">
            <w:pPr>
              <w:autoSpaceDE w:val="0"/>
              <w:autoSpaceDN w:val="0"/>
              <w:adjustRightInd w:val="0"/>
              <w:ind w:left="102" w:right="-20"/>
              <w:rPr>
                <w:rFonts w:ascii="Times New Roman" w:hAnsi="Times New Roman"/>
                <w:lang w:eastAsia="en-GB"/>
              </w:rPr>
            </w:pPr>
            <w:r w:rsidRPr="00102FFD">
              <w:rPr>
                <w:rFonts w:ascii="Garamond" w:hAnsi="Garamond" w:cs="Garamond"/>
                <w:lang w:eastAsia="en-GB"/>
              </w:rPr>
              <w:t>Maths Studies</w:t>
            </w:r>
          </w:p>
        </w:tc>
      </w:tr>
      <w:tr w:rsidR="00467F09" w:rsidRPr="00102FFD" w:rsidTr="00467F09">
        <w:trPr>
          <w:trHeight w:hRule="exact" w:val="711"/>
        </w:trPr>
        <w:tc>
          <w:tcPr>
            <w:tcW w:w="89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jc w:val="center"/>
              <w:rPr>
                <w:rFonts w:ascii="Times New Roman" w:hAnsi="Times New Roman"/>
                <w:lang w:eastAsia="en-GB"/>
              </w:rPr>
            </w:pPr>
            <w:r w:rsidRPr="00102FFD">
              <w:rPr>
                <w:rFonts w:ascii="Garamond" w:hAnsi="Garamond" w:cs="Garamond"/>
                <w:b/>
                <w:bCs/>
                <w:w w:val="99"/>
                <w:lang w:eastAsia="en-GB"/>
              </w:rPr>
              <w:t>6</w:t>
            </w:r>
          </w:p>
        </w:tc>
        <w:tc>
          <w:tcPr>
            <w:tcW w:w="1559" w:type="dxa"/>
            <w:tcBorders>
              <w:top w:val="single" w:sz="4" w:space="0" w:color="000000"/>
              <w:left w:val="single" w:sz="4" w:space="0" w:color="000000"/>
              <w:bottom w:val="single" w:sz="4" w:space="0" w:color="000000"/>
              <w:right w:val="single" w:sz="4" w:space="0" w:color="000000"/>
            </w:tcBorders>
          </w:tcPr>
          <w:p w:rsidR="00467F09" w:rsidRPr="00102FFD" w:rsidRDefault="00467F09" w:rsidP="00467F09">
            <w:pPr>
              <w:autoSpaceDE w:val="0"/>
              <w:autoSpaceDN w:val="0"/>
              <w:adjustRightInd w:val="0"/>
              <w:ind w:right="557"/>
              <w:rPr>
                <w:rFonts w:ascii="Times New Roman" w:hAnsi="Times New Roman"/>
                <w:lang w:eastAsia="en-GB"/>
              </w:rPr>
            </w:pPr>
            <w:r w:rsidRPr="00102FFD">
              <w:rPr>
                <w:rFonts w:ascii="Garamond" w:hAnsi="Garamond" w:cs="Garamond"/>
                <w:b/>
                <w:bCs/>
                <w:w w:val="99"/>
                <w:lang w:eastAsia="en-GB"/>
              </w:rPr>
              <w:t>Arts</w:t>
            </w:r>
          </w:p>
        </w:tc>
        <w:tc>
          <w:tcPr>
            <w:tcW w:w="3118" w:type="dxa"/>
            <w:tcBorders>
              <w:top w:val="single" w:sz="4" w:space="0" w:color="000000"/>
              <w:left w:val="single" w:sz="4" w:space="0" w:color="000000"/>
              <w:bottom w:val="single" w:sz="4" w:space="0" w:color="000000"/>
              <w:right w:val="single" w:sz="4" w:space="0" w:color="000000"/>
            </w:tcBorders>
            <w:tcMar>
              <w:top w:w="28" w:type="dxa"/>
            </w:tcMar>
          </w:tcPr>
          <w:p w:rsidR="00467F09" w:rsidRPr="00102FFD" w:rsidRDefault="00467F09" w:rsidP="00467F09">
            <w:pPr>
              <w:autoSpaceDE w:val="0"/>
              <w:autoSpaceDN w:val="0"/>
              <w:adjustRightInd w:val="0"/>
              <w:ind w:left="102" w:right="184"/>
              <w:rPr>
                <w:rFonts w:ascii="Times New Roman" w:hAnsi="Times New Roman"/>
                <w:lang w:eastAsia="en-GB"/>
              </w:rPr>
            </w:pPr>
            <w:r w:rsidRPr="00102FFD">
              <w:rPr>
                <w:rFonts w:ascii="Garamond" w:hAnsi="Garamond" w:cs="Garamond"/>
                <w:lang w:eastAsia="en-GB"/>
              </w:rPr>
              <w:t>Music</w:t>
            </w:r>
            <w:r>
              <w:rPr>
                <w:rFonts w:ascii="Garamond" w:hAnsi="Garamond" w:cs="Garamond"/>
                <w:spacing w:val="-6"/>
                <w:lang w:eastAsia="en-GB"/>
              </w:rPr>
              <w:t xml:space="preserve"> </w:t>
            </w:r>
            <w:r>
              <w:rPr>
                <w:rFonts w:ascii="Garamond" w:hAnsi="Garamond" w:cs="Garamond"/>
                <w:spacing w:val="-6"/>
                <w:lang w:eastAsia="en-GB"/>
              </w:rPr>
              <w:tab/>
            </w:r>
            <w:r>
              <w:rPr>
                <w:rFonts w:ascii="Garamond" w:hAnsi="Garamond" w:cs="Garamond"/>
                <w:spacing w:val="-6"/>
                <w:lang w:eastAsia="en-GB"/>
              </w:rPr>
              <w:tab/>
              <w:t>T</w:t>
            </w:r>
            <w:r w:rsidRPr="00102FFD">
              <w:rPr>
                <w:rFonts w:ascii="Garamond" w:hAnsi="Garamond" w:cs="Garamond"/>
                <w:lang w:eastAsia="en-GB"/>
              </w:rPr>
              <w:t>heatre</w:t>
            </w:r>
            <w:r w:rsidRPr="00102FFD">
              <w:rPr>
                <w:rFonts w:ascii="Garamond" w:hAnsi="Garamond" w:cs="Garamond"/>
                <w:spacing w:val="-7"/>
                <w:lang w:eastAsia="en-GB"/>
              </w:rPr>
              <w:t xml:space="preserve"> </w:t>
            </w:r>
            <w:r w:rsidRPr="00102FFD">
              <w:rPr>
                <w:rFonts w:ascii="Garamond" w:hAnsi="Garamond" w:cs="Garamond"/>
                <w:lang w:eastAsia="en-GB"/>
              </w:rPr>
              <w:t>Arts</w:t>
            </w:r>
            <w:r w:rsidRPr="00102FFD">
              <w:rPr>
                <w:rFonts w:ascii="Garamond" w:hAnsi="Garamond" w:cs="Garamond"/>
                <w:spacing w:val="-5"/>
                <w:lang w:eastAsia="en-GB"/>
              </w:rPr>
              <w:t xml:space="preserve"> </w:t>
            </w:r>
            <w:r w:rsidRPr="00102FFD">
              <w:rPr>
                <w:rFonts w:ascii="Garamond" w:hAnsi="Garamond" w:cs="Garamond"/>
                <w:lang w:eastAsia="en-GB"/>
              </w:rPr>
              <w:t>Visual</w:t>
            </w:r>
            <w:r w:rsidRPr="00102FFD">
              <w:rPr>
                <w:rFonts w:ascii="Garamond" w:hAnsi="Garamond" w:cs="Garamond"/>
                <w:spacing w:val="-6"/>
                <w:lang w:eastAsia="en-GB"/>
              </w:rPr>
              <w:t xml:space="preserve"> </w:t>
            </w:r>
            <w:r w:rsidRPr="00102FFD">
              <w:rPr>
                <w:rFonts w:ascii="Garamond" w:hAnsi="Garamond" w:cs="Garamond"/>
                <w:lang w:eastAsia="en-GB"/>
              </w:rPr>
              <w:t>Arts</w:t>
            </w:r>
          </w:p>
        </w:tc>
        <w:tc>
          <w:tcPr>
            <w:tcW w:w="3633" w:type="dxa"/>
            <w:tcBorders>
              <w:top w:val="single" w:sz="4" w:space="0" w:color="000000"/>
              <w:left w:val="single" w:sz="4" w:space="0" w:color="000000"/>
              <w:bottom w:val="single" w:sz="4" w:space="0" w:color="000000"/>
              <w:right w:val="single" w:sz="4" w:space="0" w:color="000000"/>
            </w:tcBorders>
            <w:tcMar>
              <w:top w:w="28" w:type="dxa"/>
            </w:tcMar>
          </w:tcPr>
          <w:p w:rsidR="00467F09" w:rsidRPr="00102FFD" w:rsidRDefault="00467F09" w:rsidP="00467F09">
            <w:pPr>
              <w:autoSpaceDE w:val="0"/>
              <w:autoSpaceDN w:val="0"/>
              <w:adjustRightInd w:val="0"/>
              <w:rPr>
                <w:rFonts w:ascii="Times New Roman" w:hAnsi="Times New Roman"/>
                <w:lang w:eastAsia="en-GB"/>
              </w:rPr>
            </w:pPr>
          </w:p>
        </w:tc>
      </w:tr>
    </w:tbl>
    <w:p w:rsidR="004036B4" w:rsidRDefault="004036B4" w:rsidP="00461E2B">
      <w:pPr>
        <w:autoSpaceDE w:val="0"/>
        <w:autoSpaceDN w:val="0"/>
        <w:rPr>
          <w:rFonts w:ascii="Garamond" w:hAnsi="Garamond"/>
          <w:szCs w:val="24"/>
        </w:rPr>
      </w:pPr>
    </w:p>
    <w:p w:rsidR="009214E4" w:rsidRPr="009214E4" w:rsidRDefault="009214E4" w:rsidP="009214E4">
      <w:pPr>
        <w:autoSpaceDE w:val="0"/>
        <w:autoSpaceDN w:val="0"/>
        <w:rPr>
          <w:rFonts w:ascii="Garamond" w:hAnsi="Garamond"/>
          <w:i/>
          <w:szCs w:val="24"/>
        </w:rPr>
      </w:pPr>
      <w:r w:rsidRPr="009214E4">
        <w:rPr>
          <w:rFonts w:ascii="Garamond" w:hAnsi="Garamond"/>
          <w:i/>
          <w:szCs w:val="24"/>
        </w:rPr>
        <w:t>In rare cases, owing to timetable constraints, pupils may not be able to their ideal subject combination.</w:t>
      </w:r>
    </w:p>
    <w:p w:rsidR="007915CB" w:rsidRDefault="007915CB" w:rsidP="00461E2B">
      <w:pPr>
        <w:autoSpaceDE w:val="0"/>
        <w:autoSpaceDN w:val="0"/>
        <w:rPr>
          <w:rFonts w:ascii="Garamond" w:hAnsi="Garamond"/>
          <w:b/>
          <w:szCs w:val="24"/>
        </w:rPr>
      </w:pPr>
    </w:p>
    <w:p w:rsidR="004036B4" w:rsidRPr="007915CB" w:rsidRDefault="007915CB" w:rsidP="00461E2B">
      <w:pPr>
        <w:autoSpaceDE w:val="0"/>
        <w:autoSpaceDN w:val="0"/>
        <w:rPr>
          <w:rFonts w:ascii="Garamond" w:hAnsi="Garamond"/>
          <w:b/>
          <w:szCs w:val="24"/>
        </w:rPr>
      </w:pPr>
      <w:r w:rsidRPr="007915CB">
        <w:rPr>
          <w:rFonts w:ascii="Garamond" w:hAnsi="Garamond"/>
          <w:b/>
          <w:szCs w:val="24"/>
        </w:rPr>
        <w:t>Structure of teaching</w:t>
      </w:r>
    </w:p>
    <w:p w:rsidR="007915CB" w:rsidRDefault="007915CB" w:rsidP="00C84ACE">
      <w:pPr>
        <w:rPr>
          <w:rFonts w:ascii="Garamond" w:hAnsi="Garamond"/>
          <w:szCs w:val="24"/>
        </w:rPr>
      </w:pPr>
    </w:p>
    <w:p w:rsidR="00C84ACE" w:rsidRPr="00B647FE" w:rsidRDefault="00543299" w:rsidP="00C84ACE">
      <w:pPr>
        <w:rPr>
          <w:rFonts w:ascii="Garamond" w:hAnsi="Garamond"/>
          <w:szCs w:val="24"/>
        </w:rPr>
      </w:pPr>
      <w:r>
        <w:rPr>
          <w:rFonts w:ascii="Garamond" w:hAnsi="Garamond"/>
          <w:szCs w:val="24"/>
        </w:rPr>
        <w:t>The school operates a two-</w:t>
      </w:r>
      <w:r w:rsidR="00C84ACE">
        <w:rPr>
          <w:rFonts w:ascii="Garamond" w:hAnsi="Garamond"/>
          <w:szCs w:val="24"/>
        </w:rPr>
        <w:t xml:space="preserve">week timetable cycle based around 55 minute lessons. </w:t>
      </w:r>
      <w:r w:rsidR="00C84ACE" w:rsidRPr="00B647FE">
        <w:rPr>
          <w:rFonts w:ascii="Garamond" w:hAnsi="Garamond"/>
          <w:szCs w:val="24"/>
        </w:rPr>
        <w:t>A level Sixth Form courses are taught in 1</w:t>
      </w:r>
      <w:r w:rsidR="00C84ACE">
        <w:rPr>
          <w:rFonts w:ascii="Garamond" w:hAnsi="Garamond"/>
          <w:szCs w:val="24"/>
        </w:rPr>
        <w:t>2</w:t>
      </w:r>
      <w:r w:rsidR="00C84ACE" w:rsidRPr="00B647FE">
        <w:rPr>
          <w:rFonts w:ascii="Garamond" w:hAnsi="Garamond"/>
          <w:szCs w:val="24"/>
        </w:rPr>
        <w:t xml:space="preserve"> </w:t>
      </w:r>
      <w:r w:rsidR="00C84ACE">
        <w:rPr>
          <w:rFonts w:ascii="Garamond" w:hAnsi="Garamond"/>
          <w:szCs w:val="24"/>
        </w:rPr>
        <w:t>lessons</w:t>
      </w:r>
      <w:r w:rsidR="00C84ACE" w:rsidRPr="00B647FE">
        <w:rPr>
          <w:rFonts w:ascii="Garamond" w:hAnsi="Garamond"/>
          <w:szCs w:val="24"/>
        </w:rPr>
        <w:t xml:space="preserve"> per cycle</w:t>
      </w:r>
      <w:r w:rsidR="00C84ACE">
        <w:rPr>
          <w:rFonts w:ascii="Garamond" w:hAnsi="Garamond"/>
          <w:szCs w:val="24"/>
        </w:rPr>
        <w:t>; IB Higher Level in 8 lesson</w:t>
      </w:r>
      <w:r w:rsidR="00C84ACE" w:rsidRPr="00B647FE">
        <w:rPr>
          <w:rFonts w:ascii="Garamond" w:hAnsi="Garamond"/>
          <w:szCs w:val="24"/>
        </w:rPr>
        <w:t xml:space="preserve">s per cycle and IB Standard Level in 6 </w:t>
      </w:r>
      <w:r w:rsidR="00C84ACE">
        <w:rPr>
          <w:rFonts w:ascii="Garamond" w:hAnsi="Garamond"/>
          <w:szCs w:val="24"/>
        </w:rPr>
        <w:t>lesson</w:t>
      </w:r>
      <w:r w:rsidR="00C84ACE" w:rsidRPr="00B647FE">
        <w:rPr>
          <w:rFonts w:ascii="Garamond" w:hAnsi="Garamond"/>
          <w:szCs w:val="24"/>
        </w:rPr>
        <w:t>s per cycle.</w:t>
      </w:r>
      <w:r w:rsidR="00C84ACE">
        <w:rPr>
          <w:rFonts w:ascii="Garamond" w:hAnsi="Garamond"/>
          <w:szCs w:val="24"/>
        </w:rPr>
        <w:t xml:space="preserve"> Lower Sixth A level pupils benefit also from a course covering learning skills and theory - 4 lessons per cycle. Lower Sixth IB pupils benefit from a CAS course – 3 lessons per cycle. The balance of learning </w:t>
      </w:r>
      <w:r w:rsidR="00C84ACE" w:rsidRPr="00B647FE">
        <w:rPr>
          <w:rFonts w:ascii="Garamond" w:hAnsi="Garamond"/>
          <w:szCs w:val="24"/>
        </w:rPr>
        <w:t>in the Lower School is as follows:</w:t>
      </w:r>
    </w:p>
    <w:p w:rsidR="00C84ACE" w:rsidRPr="00442BE2" w:rsidRDefault="00C84ACE" w:rsidP="00C84ACE">
      <w:pPr>
        <w:rPr>
          <w:rFonts w:ascii="Garamond" w:hAnsi="Garamond"/>
          <w:sz w:val="12"/>
          <w:szCs w:val="24"/>
        </w:rPr>
      </w:pPr>
    </w:p>
    <w:p w:rsidR="00C84ACE" w:rsidRPr="00B647FE" w:rsidRDefault="00C84ACE" w:rsidP="00C84ACE">
      <w:pPr>
        <w:tabs>
          <w:tab w:val="left" w:pos="2127"/>
          <w:tab w:val="left" w:pos="3119"/>
          <w:tab w:val="left" w:pos="4962"/>
          <w:tab w:val="left" w:pos="6096"/>
          <w:tab w:val="left" w:pos="7938"/>
        </w:tabs>
        <w:rPr>
          <w:rFonts w:ascii="Garamond" w:hAnsi="Garamond"/>
          <w:b/>
          <w:szCs w:val="24"/>
        </w:rPr>
      </w:pPr>
      <w:r>
        <w:rPr>
          <w:rFonts w:ascii="Garamond" w:hAnsi="Garamond"/>
          <w:b/>
          <w:szCs w:val="24"/>
        </w:rPr>
        <w:t>Shells              no. of lessons</w:t>
      </w:r>
      <w:r w:rsidRPr="00B647FE">
        <w:rPr>
          <w:rFonts w:ascii="Garamond" w:hAnsi="Garamond"/>
          <w:b/>
          <w:szCs w:val="24"/>
        </w:rPr>
        <w:tab/>
        <w:t>4</w:t>
      </w:r>
      <w:r w:rsidRPr="00B647FE">
        <w:rPr>
          <w:rFonts w:ascii="Garamond" w:hAnsi="Garamond"/>
          <w:b/>
          <w:szCs w:val="24"/>
          <w:vertAlign w:val="superscript"/>
        </w:rPr>
        <w:t>th</w:t>
      </w:r>
      <w:r>
        <w:rPr>
          <w:rFonts w:ascii="Garamond" w:hAnsi="Garamond"/>
          <w:b/>
          <w:szCs w:val="24"/>
        </w:rPr>
        <w:t xml:space="preserve"> Form     no. of lessons</w:t>
      </w:r>
      <w:r w:rsidRPr="00B647FE">
        <w:rPr>
          <w:rFonts w:ascii="Garamond" w:hAnsi="Garamond"/>
          <w:b/>
          <w:szCs w:val="24"/>
        </w:rPr>
        <w:tab/>
        <w:t>5</w:t>
      </w:r>
      <w:r w:rsidRPr="00B647FE">
        <w:rPr>
          <w:rFonts w:ascii="Garamond" w:hAnsi="Garamond"/>
          <w:b/>
          <w:szCs w:val="24"/>
          <w:vertAlign w:val="superscript"/>
        </w:rPr>
        <w:t>th</w:t>
      </w:r>
      <w:r w:rsidRPr="00B647FE">
        <w:rPr>
          <w:rFonts w:ascii="Garamond" w:hAnsi="Garamond"/>
          <w:b/>
          <w:szCs w:val="24"/>
        </w:rPr>
        <w:t xml:space="preserve"> Form</w:t>
      </w:r>
      <w:r>
        <w:rPr>
          <w:rFonts w:ascii="Garamond" w:hAnsi="Garamond"/>
          <w:b/>
          <w:szCs w:val="24"/>
        </w:rPr>
        <w:t xml:space="preserve">     no. of lessons</w:t>
      </w:r>
    </w:p>
    <w:p w:rsidR="00C84ACE" w:rsidRPr="00B647FE" w:rsidRDefault="00C84ACE" w:rsidP="00C84ACE">
      <w:pPr>
        <w:tabs>
          <w:tab w:val="left" w:pos="2127"/>
          <w:tab w:val="left" w:pos="3119"/>
          <w:tab w:val="left" w:pos="4962"/>
          <w:tab w:val="left" w:pos="6096"/>
          <w:tab w:val="left" w:pos="7938"/>
        </w:tabs>
        <w:rPr>
          <w:rFonts w:ascii="Garamond" w:hAnsi="Garamond"/>
          <w:szCs w:val="24"/>
        </w:rPr>
      </w:pP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English</w:t>
      </w:r>
      <w:r w:rsidRPr="00B647FE">
        <w:rPr>
          <w:rFonts w:ascii="Garamond" w:hAnsi="Garamond"/>
          <w:szCs w:val="24"/>
        </w:rPr>
        <w:tab/>
        <w:t>6</w:t>
      </w:r>
      <w:r w:rsidRPr="00B647FE">
        <w:rPr>
          <w:rFonts w:ascii="Garamond" w:hAnsi="Garamond"/>
          <w:szCs w:val="24"/>
        </w:rPr>
        <w:tab/>
        <w:t>English</w:t>
      </w:r>
      <w:r w:rsidRPr="00B647FE">
        <w:rPr>
          <w:rFonts w:ascii="Garamond" w:hAnsi="Garamond"/>
          <w:szCs w:val="24"/>
        </w:rPr>
        <w:tab/>
        <w:t>6</w:t>
      </w:r>
      <w:r w:rsidRPr="00B647FE">
        <w:rPr>
          <w:rFonts w:ascii="Garamond" w:hAnsi="Garamond"/>
          <w:szCs w:val="24"/>
        </w:rPr>
        <w:tab/>
        <w:t>English</w:t>
      </w:r>
      <w:r w:rsidRPr="00B647FE">
        <w:rPr>
          <w:rFonts w:ascii="Garamond" w:hAnsi="Garamond"/>
          <w:szCs w:val="24"/>
        </w:rPr>
        <w:tab/>
        <w:t>6</w:t>
      </w: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Maths</w:t>
      </w:r>
      <w:r w:rsidRPr="00B647FE">
        <w:rPr>
          <w:rFonts w:ascii="Garamond" w:hAnsi="Garamond"/>
          <w:szCs w:val="24"/>
        </w:rPr>
        <w:tab/>
        <w:t>6</w:t>
      </w:r>
      <w:r w:rsidRPr="00B647FE">
        <w:rPr>
          <w:rFonts w:ascii="Garamond" w:hAnsi="Garamond"/>
          <w:szCs w:val="24"/>
        </w:rPr>
        <w:tab/>
        <w:t>Maths</w:t>
      </w:r>
      <w:r w:rsidRPr="00B647FE">
        <w:rPr>
          <w:rFonts w:ascii="Garamond" w:hAnsi="Garamond"/>
          <w:szCs w:val="24"/>
        </w:rPr>
        <w:tab/>
        <w:t>6</w:t>
      </w:r>
      <w:r w:rsidRPr="00B647FE">
        <w:rPr>
          <w:rFonts w:ascii="Garamond" w:hAnsi="Garamond"/>
          <w:szCs w:val="24"/>
        </w:rPr>
        <w:tab/>
        <w:t>Maths</w:t>
      </w:r>
      <w:r w:rsidRPr="00B647FE">
        <w:rPr>
          <w:rFonts w:ascii="Garamond" w:hAnsi="Garamond"/>
          <w:szCs w:val="24"/>
        </w:rPr>
        <w:tab/>
        <w:t>6</w:t>
      </w: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Sciences</w:t>
      </w:r>
      <w:r w:rsidRPr="00B647FE">
        <w:rPr>
          <w:rFonts w:ascii="Garamond" w:hAnsi="Garamond"/>
          <w:szCs w:val="24"/>
        </w:rPr>
        <w:tab/>
        <w:t>9</w:t>
      </w:r>
      <w:r w:rsidRPr="00B647FE">
        <w:rPr>
          <w:rFonts w:ascii="Garamond" w:hAnsi="Garamond"/>
          <w:szCs w:val="24"/>
        </w:rPr>
        <w:tab/>
        <w:t>Sciences</w:t>
      </w:r>
      <w:r w:rsidRPr="00B647FE">
        <w:rPr>
          <w:rFonts w:ascii="Garamond" w:hAnsi="Garamond"/>
          <w:szCs w:val="24"/>
        </w:rPr>
        <w:tab/>
      </w:r>
      <w:r>
        <w:rPr>
          <w:rFonts w:ascii="Garamond" w:hAnsi="Garamond"/>
          <w:szCs w:val="24"/>
        </w:rPr>
        <w:t>15</w:t>
      </w:r>
      <w:r w:rsidRPr="00B647FE">
        <w:rPr>
          <w:rFonts w:ascii="Garamond" w:hAnsi="Garamond"/>
          <w:szCs w:val="24"/>
        </w:rPr>
        <w:tab/>
        <w:t>Sciences</w:t>
      </w:r>
      <w:r w:rsidRPr="00B647FE">
        <w:rPr>
          <w:rFonts w:ascii="Garamond" w:hAnsi="Garamond"/>
          <w:szCs w:val="24"/>
        </w:rPr>
        <w:tab/>
        <w:t>15</w:t>
      </w: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MFL</w:t>
      </w:r>
      <w:r w:rsidRPr="00B647FE">
        <w:rPr>
          <w:rFonts w:ascii="Garamond" w:hAnsi="Garamond"/>
          <w:szCs w:val="24"/>
        </w:rPr>
        <w:tab/>
        <w:t>4</w:t>
      </w:r>
      <w:r w:rsidRPr="00B647FE">
        <w:rPr>
          <w:rFonts w:ascii="Garamond" w:hAnsi="Garamond"/>
          <w:szCs w:val="24"/>
        </w:rPr>
        <w:tab/>
        <w:t>Block f</w:t>
      </w:r>
      <w:r w:rsidRPr="00B647FE">
        <w:rPr>
          <w:rFonts w:ascii="Garamond" w:hAnsi="Garamond"/>
          <w:szCs w:val="24"/>
        </w:rPr>
        <w:tab/>
        <w:t>5</w:t>
      </w:r>
      <w:r w:rsidRPr="00B647FE">
        <w:rPr>
          <w:rFonts w:ascii="Garamond" w:hAnsi="Garamond"/>
          <w:szCs w:val="24"/>
        </w:rPr>
        <w:tab/>
        <w:t>Block f</w:t>
      </w:r>
      <w:r w:rsidRPr="00B647FE">
        <w:rPr>
          <w:rFonts w:ascii="Garamond" w:hAnsi="Garamond"/>
          <w:szCs w:val="24"/>
        </w:rPr>
        <w:tab/>
        <w:t>5</w:t>
      </w: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Classics</w:t>
      </w:r>
      <w:r w:rsidRPr="00B647FE">
        <w:rPr>
          <w:rFonts w:ascii="Garamond" w:hAnsi="Garamond"/>
          <w:szCs w:val="24"/>
        </w:rPr>
        <w:tab/>
        <w:t>4</w:t>
      </w:r>
      <w:r w:rsidRPr="00B647FE">
        <w:rPr>
          <w:rFonts w:ascii="Garamond" w:hAnsi="Garamond"/>
          <w:szCs w:val="24"/>
        </w:rPr>
        <w:tab/>
        <w:t>Block g</w:t>
      </w:r>
      <w:r w:rsidRPr="00B647FE">
        <w:rPr>
          <w:rFonts w:ascii="Garamond" w:hAnsi="Garamond"/>
          <w:szCs w:val="24"/>
        </w:rPr>
        <w:tab/>
        <w:t>5</w:t>
      </w:r>
      <w:r w:rsidRPr="00B647FE">
        <w:rPr>
          <w:rFonts w:ascii="Garamond" w:hAnsi="Garamond"/>
          <w:szCs w:val="24"/>
        </w:rPr>
        <w:tab/>
        <w:t>Block g</w:t>
      </w:r>
      <w:r w:rsidRPr="00B647FE">
        <w:rPr>
          <w:rFonts w:ascii="Garamond" w:hAnsi="Garamond"/>
          <w:szCs w:val="24"/>
        </w:rPr>
        <w:tab/>
        <w:t>5</w:t>
      </w: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2</w:t>
      </w:r>
      <w:r w:rsidRPr="00B647FE">
        <w:rPr>
          <w:rFonts w:ascii="Garamond" w:hAnsi="Garamond"/>
          <w:szCs w:val="24"/>
          <w:vertAlign w:val="superscript"/>
        </w:rPr>
        <w:t>nd</w:t>
      </w:r>
      <w:r w:rsidRPr="00B647FE">
        <w:rPr>
          <w:rFonts w:ascii="Garamond" w:hAnsi="Garamond"/>
          <w:szCs w:val="24"/>
        </w:rPr>
        <w:t xml:space="preserve"> language</w:t>
      </w:r>
      <w:r w:rsidRPr="00B647FE">
        <w:rPr>
          <w:rFonts w:ascii="Garamond" w:hAnsi="Garamond"/>
          <w:szCs w:val="24"/>
        </w:rPr>
        <w:tab/>
        <w:t>4</w:t>
      </w:r>
      <w:r w:rsidRPr="00B647FE">
        <w:rPr>
          <w:rFonts w:ascii="Garamond" w:hAnsi="Garamond"/>
          <w:szCs w:val="24"/>
        </w:rPr>
        <w:tab/>
        <w:t>Block h</w:t>
      </w:r>
      <w:r w:rsidRPr="00B647FE">
        <w:rPr>
          <w:rFonts w:ascii="Garamond" w:hAnsi="Garamond"/>
          <w:szCs w:val="24"/>
        </w:rPr>
        <w:tab/>
        <w:t>5</w:t>
      </w:r>
      <w:r w:rsidRPr="00B647FE">
        <w:rPr>
          <w:rFonts w:ascii="Garamond" w:hAnsi="Garamond"/>
          <w:szCs w:val="24"/>
        </w:rPr>
        <w:tab/>
        <w:t>Block h</w:t>
      </w:r>
      <w:r w:rsidRPr="00B647FE">
        <w:rPr>
          <w:rFonts w:ascii="Garamond" w:hAnsi="Garamond"/>
          <w:szCs w:val="24"/>
        </w:rPr>
        <w:tab/>
        <w:t>5</w:t>
      </w: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Geography</w:t>
      </w:r>
      <w:r w:rsidRPr="00B647FE">
        <w:rPr>
          <w:rFonts w:ascii="Garamond" w:hAnsi="Garamond"/>
          <w:szCs w:val="24"/>
        </w:rPr>
        <w:tab/>
        <w:t>3</w:t>
      </w:r>
      <w:r w:rsidRPr="00B647FE">
        <w:rPr>
          <w:rFonts w:ascii="Garamond" w:hAnsi="Garamond"/>
          <w:szCs w:val="24"/>
        </w:rPr>
        <w:tab/>
        <w:t>Block j</w:t>
      </w:r>
      <w:r w:rsidRPr="00B647FE">
        <w:rPr>
          <w:rFonts w:ascii="Garamond" w:hAnsi="Garamond"/>
          <w:szCs w:val="24"/>
        </w:rPr>
        <w:tab/>
        <w:t>5</w:t>
      </w:r>
      <w:r w:rsidRPr="00B647FE">
        <w:rPr>
          <w:rFonts w:ascii="Garamond" w:hAnsi="Garamond"/>
          <w:szCs w:val="24"/>
        </w:rPr>
        <w:tab/>
        <w:t>Block j</w:t>
      </w:r>
      <w:r w:rsidRPr="00B647FE">
        <w:rPr>
          <w:rFonts w:ascii="Garamond" w:hAnsi="Garamond"/>
          <w:szCs w:val="24"/>
        </w:rPr>
        <w:tab/>
        <w:t>5</w:t>
      </w:r>
    </w:p>
    <w:p w:rsidR="00C84ACE" w:rsidRPr="00B647FE" w:rsidRDefault="00C84ACE" w:rsidP="00C84ACE">
      <w:pPr>
        <w:tabs>
          <w:tab w:val="left" w:pos="2127"/>
          <w:tab w:val="left" w:pos="3119"/>
          <w:tab w:val="left" w:pos="4962"/>
          <w:tab w:val="left" w:pos="6096"/>
          <w:tab w:val="left" w:pos="7938"/>
        </w:tabs>
        <w:rPr>
          <w:rFonts w:ascii="Garamond" w:hAnsi="Garamond"/>
          <w:szCs w:val="24"/>
          <w:u w:val="single"/>
        </w:rPr>
      </w:pPr>
      <w:r w:rsidRPr="00B647FE">
        <w:rPr>
          <w:rFonts w:ascii="Garamond" w:hAnsi="Garamond"/>
          <w:szCs w:val="24"/>
        </w:rPr>
        <w:t>History</w:t>
      </w:r>
      <w:r w:rsidRPr="00B647FE">
        <w:rPr>
          <w:rFonts w:ascii="Garamond" w:hAnsi="Garamond"/>
          <w:szCs w:val="24"/>
        </w:rPr>
        <w:tab/>
        <w:t>3</w:t>
      </w:r>
      <w:r w:rsidRPr="00B647FE">
        <w:rPr>
          <w:rFonts w:ascii="Garamond" w:hAnsi="Garamond"/>
          <w:szCs w:val="24"/>
        </w:rPr>
        <w:tab/>
        <w:t>Block k</w:t>
      </w:r>
      <w:r w:rsidRPr="00B647FE">
        <w:rPr>
          <w:rFonts w:ascii="Garamond" w:hAnsi="Garamond"/>
          <w:szCs w:val="24"/>
        </w:rPr>
        <w:tab/>
        <w:t>5</w:t>
      </w:r>
      <w:r w:rsidRPr="00B647FE">
        <w:rPr>
          <w:rFonts w:ascii="Garamond" w:hAnsi="Garamond"/>
          <w:szCs w:val="24"/>
        </w:rPr>
        <w:tab/>
        <w:t>Block k</w:t>
      </w:r>
      <w:r w:rsidRPr="00B647FE">
        <w:rPr>
          <w:rFonts w:ascii="Garamond" w:hAnsi="Garamond"/>
          <w:szCs w:val="24"/>
        </w:rPr>
        <w:tab/>
      </w:r>
      <w:r w:rsidRPr="00C72A9A">
        <w:rPr>
          <w:rFonts w:ascii="Garamond" w:hAnsi="Garamond"/>
          <w:szCs w:val="24"/>
        </w:rPr>
        <w:t>5</w:t>
      </w: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PE</w:t>
      </w:r>
      <w:r w:rsidRPr="00B647FE">
        <w:rPr>
          <w:rFonts w:ascii="Garamond" w:hAnsi="Garamond"/>
          <w:szCs w:val="24"/>
        </w:rPr>
        <w:tab/>
        <w:t>2</w:t>
      </w:r>
      <w:r w:rsidRPr="00B647FE">
        <w:rPr>
          <w:rFonts w:ascii="Garamond" w:hAnsi="Garamond"/>
          <w:szCs w:val="24"/>
        </w:rPr>
        <w:tab/>
        <w:t>*Non-examined</w:t>
      </w:r>
      <w:r w:rsidRPr="00B647FE">
        <w:rPr>
          <w:rFonts w:ascii="Garamond" w:hAnsi="Garamond"/>
          <w:szCs w:val="24"/>
        </w:rPr>
        <w:tab/>
      </w:r>
      <w:r w:rsidRPr="00DA27B1">
        <w:rPr>
          <w:rFonts w:ascii="Garamond" w:hAnsi="Garamond"/>
          <w:szCs w:val="24"/>
        </w:rPr>
        <w:t>3</w:t>
      </w:r>
      <w:r>
        <w:rPr>
          <w:rFonts w:ascii="Garamond" w:hAnsi="Garamond"/>
          <w:szCs w:val="24"/>
        </w:rPr>
        <w:tab/>
        <w:t>PSHE</w:t>
      </w:r>
      <w:r>
        <w:rPr>
          <w:rFonts w:ascii="Garamond" w:hAnsi="Garamond"/>
          <w:szCs w:val="24"/>
        </w:rPr>
        <w:tab/>
        <w:t>1</w:t>
      </w: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Music</w:t>
      </w:r>
      <w:r w:rsidRPr="00B647FE">
        <w:rPr>
          <w:rFonts w:ascii="Garamond" w:hAnsi="Garamond"/>
          <w:szCs w:val="24"/>
        </w:rPr>
        <w:tab/>
        <w:t>2</w:t>
      </w:r>
      <w:r w:rsidRPr="00B647FE">
        <w:rPr>
          <w:rFonts w:ascii="Garamond" w:hAnsi="Garamond"/>
          <w:szCs w:val="24"/>
        </w:rPr>
        <w:tab/>
      </w:r>
      <w:r>
        <w:rPr>
          <w:rFonts w:ascii="Garamond" w:hAnsi="Garamond"/>
          <w:szCs w:val="24"/>
        </w:rPr>
        <w:t>PSHE</w:t>
      </w:r>
      <w:r>
        <w:rPr>
          <w:rFonts w:ascii="Garamond" w:hAnsi="Garamond"/>
          <w:szCs w:val="24"/>
        </w:rPr>
        <w:tab/>
      </w:r>
      <w:r w:rsidRPr="00DA27B1">
        <w:rPr>
          <w:rFonts w:ascii="Garamond" w:hAnsi="Garamond"/>
          <w:szCs w:val="24"/>
          <w:u w:val="single"/>
        </w:rPr>
        <w:t>1</w:t>
      </w:r>
      <w:r w:rsidRPr="00B647FE">
        <w:rPr>
          <w:rFonts w:ascii="Garamond" w:hAnsi="Garamond"/>
          <w:szCs w:val="24"/>
        </w:rPr>
        <w:tab/>
      </w:r>
      <w:r>
        <w:rPr>
          <w:rFonts w:ascii="Garamond" w:hAnsi="Garamond"/>
          <w:szCs w:val="24"/>
        </w:rPr>
        <w:t>Private Study</w:t>
      </w:r>
      <w:r>
        <w:rPr>
          <w:rFonts w:ascii="Garamond" w:hAnsi="Garamond"/>
          <w:szCs w:val="24"/>
        </w:rPr>
        <w:tab/>
      </w:r>
      <w:r w:rsidRPr="00C72A9A">
        <w:rPr>
          <w:rFonts w:ascii="Garamond" w:hAnsi="Garamond"/>
          <w:szCs w:val="24"/>
          <w:u w:val="single"/>
        </w:rPr>
        <w:t>3</w:t>
      </w: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Art</w:t>
      </w:r>
      <w:r w:rsidRPr="00B647FE">
        <w:rPr>
          <w:rFonts w:ascii="Garamond" w:hAnsi="Garamond"/>
          <w:szCs w:val="24"/>
        </w:rPr>
        <w:tab/>
        <w:t>2</w:t>
      </w:r>
      <w:r>
        <w:rPr>
          <w:rFonts w:ascii="Garamond" w:hAnsi="Garamond"/>
          <w:szCs w:val="24"/>
        </w:rPr>
        <w:tab/>
      </w:r>
      <w:r>
        <w:rPr>
          <w:rFonts w:ascii="Garamond" w:hAnsi="Garamond"/>
          <w:szCs w:val="24"/>
        </w:rPr>
        <w:tab/>
        <w:t>56</w:t>
      </w:r>
      <w:r>
        <w:rPr>
          <w:rFonts w:ascii="Garamond" w:hAnsi="Garamond"/>
          <w:szCs w:val="24"/>
        </w:rPr>
        <w:tab/>
      </w:r>
      <w:r>
        <w:rPr>
          <w:rFonts w:ascii="Garamond" w:hAnsi="Garamond"/>
          <w:szCs w:val="24"/>
        </w:rPr>
        <w:tab/>
        <w:t>56</w:t>
      </w: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 xml:space="preserve">RS/PSHE </w:t>
      </w:r>
      <w:r w:rsidRPr="00B647FE">
        <w:rPr>
          <w:rFonts w:ascii="Garamond" w:hAnsi="Garamond"/>
          <w:szCs w:val="24"/>
        </w:rPr>
        <w:tab/>
        <w:t>3</w:t>
      </w:r>
    </w:p>
    <w:p w:rsidR="00C84ACE" w:rsidRDefault="00C84ACE" w:rsidP="00C84ACE">
      <w:pPr>
        <w:tabs>
          <w:tab w:val="left" w:pos="2127"/>
          <w:tab w:val="left" w:pos="3119"/>
          <w:tab w:val="left" w:pos="4962"/>
          <w:tab w:val="left" w:pos="6096"/>
          <w:tab w:val="left" w:pos="7938"/>
        </w:tabs>
        <w:rPr>
          <w:rFonts w:ascii="Garamond" w:hAnsi="Garamond"/>
          <w:szCs w:val="24"/>
        </w:rPr>
      </w:pPr>
      <w:r>
        <w:rPr>
          <w:rFonts w:ascii="Garamond" w:hAnsi="Garamond"/>
          <w:szCs w:val="24"/>
        </w:rPr>
        <w:t>Design</w:t>
      </w:r>
      <w:r>
        <w:rPr>
          <w:rFonts w:ascii="Garamond" w:hAnsi="Garamond"/>
          <w:szCs w:val="24"/>
        </w:rPr>
        <w:tab/>
        <w:t>2</w:t>
      </w:r>
    </w:p>
    <w:p w:rsidR="00C84ACE" w:rsidRPr="00DA27B1"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Drama</w:t>
      </w:r>
      <w:r w:rsidRPr="00B647FE">
        <w:rPr>
          <w:rFonts w:ascii="Garamond" w:hAnsi="Garamond"/>
          <w:szCs w:val="24"/>
        </w:rPr>
        <w:tab/>
      </w:r>
      <w:r w:rsidRPr="00DA27B1">
        <w:rPr>
          <w:rFonts w:ascii="Garamond" w:hAnsi="Garamond"/>
          <w:szCs w:val="24"/>
        </w:rPr>
        <w:t>2</w:t>
      </w:r>
    </w:p>
    <w:p w:rsidR="00C84ACE" w:rsidRPr="00DA27B1" w:rsidRDefault="00C84ACE" w:rsidP="00C84ACE">
      <w:pPr>
        <w:tabs>
          <w:tab w:val="left" w:pos="2127"/>
          <w:tab w:val="left" w:pos="3119"/>
          <w:tab w:val="left" w:pos="4962"/>
          <w:tab w:val="left" w:pos="6096"/>
          <w:tab w:val="left" w:pos="7938"/>
        </w:tabs>
        <w:rPr>
          <w:rFonts w:ascii="Garamond" w:hAnsi="Garamond"/>
          <w:szCs w:val="24"/>
        </w:rPr>
      </w:pPr>
      <w:r w:rsidRPr="00DA27B1">
        <w:rPr>
          <w:rFonts w:ascii="Garamond" w:hAnsi="Garamond"/>
          <w:szCs w:val="24"/>
        </w:rPr>
        <w:t>Sport</w:t>
      </w:r>
      <w:r>
        <w:rPr>
          <w:rFonts w:ascii="Garamond" w:hAnsi="Garamond"/>
          <w:szCs w:val="24"/>
        </w:rPr>
        <w:tab/>
      </w:r>
      <w:r w:rsidRPr="00DA27B1">
        <w:rPr>
          <w:rFonts w:ascii="Garamond" w:hAnsi="Garamond"/>
          <w:szCs w:val="24"/>
          <w:u w:val="single"/>
        </w:rPr>
        <w:t>4</w:t>
      </w: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Pr>
          <w:rFonts w:ascii="Garamond" w:hAnsi="Garamond"/>
          <w:szCs w:val="24"/>
        </w:rPr>
        <w:tab/>
        <w:t>56</w:t>
      </w:r>
    </w:p>
    <w:p w:rsidR="00C84ACE" w:rsidRDefault="00C84ACE" w:rsidP="00C84ACE">
      <w:pPr>
        <w:tabs>
          <w:tab w:val="left" w:pos="2127"/>
          <w:tab w:val="left" w:pos="3119"/>
          <w:tab w:val="left" w:pos="4962"/>
          <w:tab w:val="left" w:pos="6096"/>
          <w:tab w:val="left" w:pos="7938"/>
        </w:tabs>
        <w:rPr>
          <w:rFonts w:ascii="Garamond" w:hAnsi="Garamond"/>
          <w:szCs w:val="24"/>
        </w:rPr>
      </w:pPr>
    </w:p>
    <w:p w:rsidR="00C84ACE" w:rsidRPr="00B647FE" w:rsidRDefault="00C84ACE" w:rsidP="00C84ACE">
      <w:pPr>
        <w:tabs>
          <w:tab w:val="left" w:pos="2127"/>
          <w:tab w:val="left" w:pos="3119"/>
          <w:tab w:val="left" w:pos="4962"/>
          <w:tab w:val="left" w:pos="6096"/>
          <w:tab w:val="left" w:pos="7938"/>
        </w:tabs>
        <w:rPr>
          <w:rFonts w:ascii="Garamond" w:hAnsi="Garamond"/>
          <w:szCs w:val="24"/>
        </w:rPr>
      </w:pPr>
      <w:r w:rsidRPr="00B647FE">
        <w:rPr>
          <w:rFonts w:ascii="Garamond" w:hAnsi="Garamond"/>
          <w:szCs w:val="24"/>
        </w:rPr>
        <w:t>*This course rotates between Political Literacy, Religious Studies and Warden’s Project</w:t>
      </w:r>
    </w:p>
    <w:p w:rsidR="00C84ACE" w:rsidRDefault="00C84ACE" w:rsidP="00461E2B">
      <w:pPr>
        <w:autoSpaceDE w:val="0"/>
        <w:autoSpaceDN w:val="0"/>
        <w:rPr>
          <w:rFonts w:ascii="Garamond" w:hAnsi="Garamond"/>
          <w:szCs w:val="24"/>
        </w:rPr>
      </w:pPr>
    </w:p>
    <w:p w:rsidR="00543299" w:rsidRDefault="00543299" w:rsidP="00461E2B">
      <w:pPr>
        <w:widowControl w:val="0"/>
        <w:jc w:val="both"/>
        <w:rPr>
          <w:rFonts w:ascii="Garamond" w:hAnsi="Garamond"/>
          <w:snapToGrid w:val="0"/>
          <w:szCs w:val="24"/>
        </w:rPr>
      </w:pPr>
      <w:bookmarkStart w:id="0" w:name="_GoBack"/>
      <w:bookmarkEnd w:id="0"/>
    </w:p>
    <w:p w:rsidR="0074438C" w:rsidRPr="00461E2B" w:rsidRDefault="0074438C" w:rsidP="007915CB">
      <w:pPr>
        <w:rPr>
          <w:rFonts w:ascii="Garamond" w:hAnsi="Garamond"/>
          <w:snapToGrid w:val="0"/>
          <w:szCs w:val="24"/>
        </w:rPr>
      </w:pPr>
    </w:p>
    <w:sectPr w:rsidR="0074438C" w:rsidRPr="00461E2B" w:rsidSect="00543299">
      <w:footerReference w:type="default" r:id="rId8"/>
      <w:headerReference w:type="first" r:id="rId9"/>
      <w:footerReference w:type="first" r:id="rId10"/>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E5" w:rsidRDefault="009D35E5" w:rsidP="00167CAB">
      <w:r>
        <w:separator/>
      </w:r>
    </w:p>
  </w:endnote>
  <w:endnote w:type="continuationSeparator" w:id="0">
    <w:p w:rsidR="009D35E5" w:rsidRDefault="009D35E5" w:rsidP="0016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StempelGaramond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0C" w:rsidRDefault="000A410C" w:rsidP="0058608B">
    <w:pPr>
      <w:pStyle w:val="Footer"/>
      <w:rPr>
        <w:rFonts w:ascii="Garamond" w:hAnsi="Garamond"/>
        <w:sz w:val="20"/>
        <w:szCs w:val="20"/>
      </w:rPr>
    </w:pPr>
  </w:p>
  <w:p w:rsidR="000A410C" w:rsidRPr="00775354" w:rsidRDefault="000A410C" w:rsidP="0058608B">
    <w:pPr>
      <w:pStyle w:val="Footer"/>
      <w:rPr>
        <w:rFonts w:ascii="Garamond" w:hAnsi="Garamond"/>
        <w:sz w:val="20"/>
        <w:szCs w:val="20"/>
      </w:rPr>
    </w:pPr>
    <w:r w:rsidRPr="00775354">
      <w:rPr>
        <w:rFonts w:ascii="Garamond" w:hAnsi="Garamond"/>
        <w:sz w:val="20"/>
        <w:szCs w:val="20"/>
      </w:rPr>
      <w:t xml:space="preserve">Reviewed:  </w:t>
    </w:r>
    <w:r w:rsidR="005E31A4">
      <w:rPr>
        <w:rFonts w:ascii="Garamond" w:hAnsi="Garamond"/>
        <w:sz w:val="20"/>
        <w:szCs w:val="20"/>
      </w:rPr>
      <w:t>May</w:t>
    </w:r>
    <w:r w:rsidR="00F67BCD">
      <w:rPr>
        <w:rFonts w:ascii="Garamond" w:hAnsi="Garamond"/>
        <w:sz w:val="20"/>
        <w:szCs w:val="20"/>
      </w:rPr>
      <w:t xml:space="preserve"> 201</w:t>
    </w:r>
    <w:r w:rsidR="00CD7BAB">
      <w:rPr>
        <w:rFonts w:ascii="Garamond" w:hAnsi="Garamond"/>
        <w:sz w:val="20"/>
        <w:szCs w:val="20"/>
      </w:rPr>
      <w:t>9</w:t>
    </w:r>
    <w:r>
      <w:rPr>
        <w:rFonts w:ascii="Garamond" w:hAnsi="Garamond"/>
        <w:sz w:val="20"/>
        <w:szCs w:val="20"/>
      </w:rPr>
      <w:tab/>
    </w:r>
    <w:r>
      <w:rPr>
        <w:rFonts w:ascii="Garamond" w:hAnsi="Garamond"/>
        <w:sz w:val="20"/>
        <w:szCs w:val="20"/>
      </w:rPr>
      <w:tab/>
      <w:t xml:space="preserve">Review date:  </w:t>
    </w:r>
    <w:r w:rsidR="005E31A4">
      <w:rPr>
        <w:rFonts w:ascii="Garamond" w:hAnsi="Garamond"/>
        <w:sz w:val="20"/>
        <w:szCs w:val="20"/>
      </w:rPr>
      <w:t>May</w:t>
    </w:r>
    <w:r w:rsidR="00CD7BAB">
      <w:rPr>
        <w:rFonts w:ascii="Garamond" w:hAnsi="Garamond"/>
        <w:sz w:val="20"/>
        <w:szCs w:val="20"/>
      </w:rPr>
      <w:t xml:space="preserve"> 2020</w:t>
    </w:r>
  </w:p>
  <w:p w:rsidR="000A410C" w:rsidRPr="0058608B" w:rsidRDefault="000A410C" w:rsidP="0058608B">
    <w:pPr>
      <w:pStyle w:val="Footer"/>
      <w:rPr>
        <w:b/>
      </w:rPr>
    </w:pPr>
  </w:p>
  <w:p w:rsidR="000A410C" w:rsidRDefault="000A41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0C" w:rsidRPr="00775354" w:rsidRDefault="000A410C" w:rsidP="006E362E">
    <w:pPr>
      <w:pStyle w:val="Footer"/>
      <w:rPr>
        <w:rFonts w:ascii="Garamond" w:hAnsi="Garamond"/>
        <w:b/>
        <w:sz w:val="20"/>
        <w:szCs w:val="20"/>
      </w:rPr>
    </w:pPr>
    <w:r w:rsidRPr="00775354">
      <w:rPr>
        <w:rFonts w:ascii="Garamond" w:hAnsi="Garamond"/>
        <w:sz w:val="20"/>
        <w:szCs w:val="20"/>
      </w:rPr>
      <w:t xml:space="preserve">Reviewed:  </w:t>
    </w:r>
    <w:r w:rsidR="00044027">
      <w:rPr>
        <w:rFonts w:ascii="Garamond" w:hAnsi="Garamond"/>
        <w:sz w:val="20"/>
        <w:szCs w:val="20"/>
      </w:rPr>
      <w:t>May</w:t>
    </w:r>
    <w:r w:rsidR="00F67BCD">
      <w:rPr>
        <w:rFonts w:ascii="Garamond" w:hAnsi="Garamond"/>
        <w:sz w:val="20"/>
        <w:szCs w:val="20"/>
      </w:rPr>
      <w:t xml:space="preserve"> 201</w:t>
    </w:r>
    <w:r w:rsidR="00CD7BAB">
      <w:rPr>
        <w:rFonts w:ascii="Garamond" w:hAnsi="Garamond"/>
        <w:sz w:val="20"/>
        <w:szCs w:val="20"/>
      </w:rPr>
      <w:t>9</w:t>
    </w:r>
    <w:r w:rsidRPr="00775354">
      <w:rPr>
        <w:rFonts w:ascii="Garamond" w:hAnsi="Garamond"/>
        <w:sz w:val="20"/>
        <w:szCs w:val="20"/>
      </w:rPr>
      <w:tab/>
    </w:r>
    <w:r w:rsidRPr="00775354">
      <w:rPr>
        <w:rFonts w:ascii="Garamond" w:hAnsi="Garamond"/>
        <w:sz w:val="20"/>
        <w:szCs w:val="20"/>
      </w:rPr>
      <w:tab/>
      <w:t xml:space="preserve">Review date:  </w:t>
    </w:r>
    <w:r w:rsidR="00044027">
      <w:rPr>
        <w:rFonts w:ascii="Garamond" w:hAnsi="Garamond"/>
        <w:sz w:val="20"/>
        <w:szCs w:val="20"/>
      </w:rPr>
      <w:t>May</w:t>
    </w:r>
    <w:r w:rsidR="00CD7BAB">
      <w:rPr>
        <w:rFonts w:ascii="Garamond" w:hAnsi="Garamond"/>
        <w:sz w:val="20"/>
        <w:szCs w:val="20"/>
      </w:rPr>
      <w:t xml:space="preserve"> 2020</w:t>
    </w:r>
  </w:p>
  <w:p w:rsidR="000A410C" w:rsidRDefault="000A410C" w:rsidP="00775354">
    <w:pPr>
      <w:pStyle w:val="Footer"/>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E5" w:rsidRDefault="009D35E5" w:rsidP="00167CAB">
      <w:r>
        <w:separator/>
      </w:r>
    </w:p>
  </w:footnote>
  <w:footnote w:type="continuationSeparator" w:id="0">
    <w:p w:rsidR="009D35E5" w:rsidRDefault="009D35E5" w:rsidP="00167C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0C" w:rsidRPr="00775354" w:rsidRDefault="000A410C" w:rsidP="00775354">
    <w:pPr>
      <w:pStyle w:val="Header"/>
      <w:jc w:val="center"/>
    </w:pPr>
    <w:r w:rsidRPr="00BE2CCE">
      <w:rPr>
        <w:noProof/>
        <w:lang w:eastAsia="en-GB"/>
      </w:rPr>
      <w:drawing>
        <wp:inline distT="0" distB="0" distL="0" distR="0" wp14:anchorId="33628166" wp14:editId="33628167">
          <wp:extent cx="1252151" cy="1249849"/>
          <wp:effectExtent l="0" t="0" r="5715" b="7620"/>
          <wp:docPr id="8" name="Picture 8" descr="X:\Staff\Admin Forms\Logos and House Style\Correct Logos 2015\ST Eds logo Black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Admin Forms\Logos and House Style\Correct Logos 2015\ST Eds logo Black 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12" cy="1261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5667"/>
    <w:multiLevelType w:val="hybridMultilevel"/>
    <w:tmpl w:val="05F4C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61D7F"/>
    <w:multiLevelType w:val="hybridMultilevel"/>
    <w:tmpl w:val="8B40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7327D"/>
    <w:multiLevelType w:val="hybridMultilevel"/>
    <w:tmpl w:val="583E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24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23"/>
    <w:rsid w:val="00041885"/>
    <w:rsid w:val="00044027"/>
    <w:rsid w:val="00077FF6"/>
    <w:rsid w:val="000A410C"/>
    <w:rsid w:val="00124D77"/>
    <w:rsid w:val="00124F39"/>
    <w:rsid w:val="0016238D"/>
    <w:rsid w:val="0016697E"/>
    <w:rsid w:val="00167CAB"/>
    <w:rsid w:val="001847B8"/>
    <w:rsid w:val="001E42DD"/>
    <w:rsid w:val="00217A05"/>
    <w:rsid w:val="00257E1B"/>
    <w:rsid w:val="002902EE"/>
    <w:rsid w:val="003331B3"/>
    <w:rsid w:val="00382474"/>
    <w:rsid w:val="00387277"/>
    <w:rsid w:val="003D6723"/>
    <w:rsid w:val="00402E58"/>
    <w:rsid w:val="004036B4"/>
    <w:rsid w:val="004178BE"/>
    <w:rsid w:val="00461E2B"/>
    <w:rsid w:val="00467F09"/>
    <w:rsid w:val="00537B38"/>
    <w:rsid w:val="00540DCD"/>
    <w:rsid w:val="00543299"/>
    <w:rsid w:val="005505C7"/>
    <w:rsid w:val="00570D05"/>
    <w:rsid w:val="00585E20"/>
    <w:rsid w:val="0058608B"/>
    <w:rsid w:val="005871A9"/>
    <w:rsid w:val="005A0FEA"/>
    <w:rsid w:val="005A3B40"/>
    <w:rsid w:val="005E31A4"/>
    <w:rsid w:val="006041C1"/>
    <w:rsid w:val="00696484"/>
    <w:rsid w:val="006B1FF7"/>
    <w:rsid w:val="006E362E"/>
    <w:rsid w:val="00704C6F"/>
    <w:rsid w:val="00727631"/>
    <w:rsid w:val="007331B4"/>
    <w:rsid w:val="00743CDD"/>
    <w:rsid w:val="0074438C"/>
    <w:rsid w:val="00775354"/>
    <w:rsid w:val="007865E7"/>
    <w:rsid w:val="007908C0"/>
    <w:rsid w:val="007915CB"/>
    <w:rsid w:val="007965EC"/>
    <w:rsid w:val="007A06D7"/>
    <w:rsid w:val="007B6D42"/>
    <w:rsid w:val="007B72DD"/>
    <w:rsid w:val="007D07D9"/>
    <w:rsid w:val="007D1F7B"/>
    <w:rsid w:val="008234A7"/>
    <w:rsid w:val="0085743A"/>
    <w:rsid w:val="0087194B"/>
    <w:rsid w:val="00895BDD"/>
    <w:rsid w:val="008F5436"/>
    <w:rsid w:val="008F66BA"/>
    <w:rsid w:val="009214E4"/>
    <w:rsid w:val="009270AB"/>
    <w:rsid w:val="00973203"/>
    <w:rsid w:val="00982CE1"/>
    <w:rsid w:val="00995C17"/>
    <w:rsid w:val="009D35E5"/>
    <w:rsid w:val="009F7410"/>
    <w:rsid w:val="00A15490"/>
    <w:rsid w:val="00A31E3A"/>
    <w:rsid w:val="00A43AE1"/>
    <w:rsid w:val="00A63F1F"/>
    <w:rsid w:val="00A76D54"/>
    <w:rsid w:val="00A83CEB"/>
    <w:rsid w:val="00AB7E3D"/>
    <w:rsid w:val="00B3280F"/>
    <w:rsid w:val="00B87FC0"/>
    <w:rsid w:val="00BA3A5B"/>
    <w:rsid w:val="00BC003A"/>
    <w:rsid w:val="00C305F3"/>
    <w:rsid w:val="00C34A4F"/>
    <w:rsid w:val="00C775D1"/>
    <w:rsid w:val="00C84ACE"/>
    <w:rsid w:val="00C91ED6"/>
    <w:rsid w:val="00CB4E12"/>
    <w:rsid w:val="00CD7BAB"/>
    <w:rsid w:val="00D0397C"/>
    <w:rsid w:val="00D1420F"/>
    <w:rsid w:val="00D87C5E"/>
    <w:rsid w:val="00DA6943"/>
    <w:rsid w:val="00DB171C"/>
    <w:rsid w:val="00DD1434"/>
    <w:rsid w:val="00DE78BB"/>
    <w:rsid w:val="00E77D6A"/>
    <w:rsid w:val="00ED598D"/>
    <w:rsid w:val="00EF7C65"/>
    <w:rsid w:val="00F22592"/>
    <w:rsid w:val="00F5602D"/>
    <w:rsid w:val="00F5790C"/>
    <w:rsid w:val="00F67BCD"/>
    <w:rsid w:val="00F745FF"/>
    <w:rsid w:val="00FB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4337"/>
    <o:shapelayout v:ext="edit">
      <o:idmap v:ext="edit" data="1"/>
    </o:shapelayout>
  </w:shapeDefaults>
  <w:decimalSymbol w:val="."/>
  <w:listSeparator w:val=","/>
  <w14:docId w14:val="2E0F889E"/>
  <w15:docId w15:val="{B1F26E93-1153-4132-BDF8-D8BB0E10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31"/>
  </w:style>
  <w:style w:type="paragraph" w:styleId="Heading1">
    <w:name w:val="heading 1"/>
    <w:basedOn w:val="Normal"/>
    <w:next w:val="Normal"/>
    <w:link w:val="Heading1Char"/>
    <w:qFormat/>
    <w:rsid w:val="004036B4"/>
    <w:pPr>
      <w:keepNext/>
      <w:spacing w:before="240"/>
      <w:jc w:val="both"/>
      <w:outlineLvl w:val="0"/>
    </w:pPr>
    <w:rPr>
      <w:rFonts w:ascii="Footlight MT Light" w:eastAsia="Times New Roman" w:hAnsi="Footlight MT Light"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723"/>
    <w:pPr>
      <w:spacing w:after="200" w:line="276" w:lineRule="auto"/>
      <w:ind w:left="720"/>
      <w:contextualSpacing/>
    </w:pPr>
    <w:rPr>
      <w:rFonts w:ascii="Calibri" w:eastAsia="Calibri" w:hAnsi="Calibri" w:cs="Times New Roman"/>
      <w:b/>
      <w:sz w:val="22"/>
    </w:rPr>
  </w:style>
  <w:style w:type="paragraph" w:styleId="Header">
    <w:name w:val="header"/>
    <w:basedOn w:val="Normal"/>
    <w:link w:val="HeaderChar"/>
    <w:uiPriority w:val="99"/>
    <w:unhideWhenUsed/>
    <w:rsid w:val="00167CAB"/>
    <w:pPr>
      <w:tabs>
        <w:tab w:val="center" w:pos="4513"/>
        <w:tab w:val="right" w:pos="9026"/>
      </w:tabs>
    </w:pPr>
  </w:style>
  <w:style w:type="character" w:customStyle="1" w:styleId="HeaderChar">
    <w:name w:val="Header Char"/>
    <w:basedOn w:val="DefaultParagraphFont"/>
    <w:link w:val="Header"/>
    <w:uiPriority w:val="99"/>
    <w:rsid w:val="00167CAB"/>
  </w:style>
  <w:style w:type="paragraph" w:styleId="Footer">
    <w:name w:val="footer"/>
    <w:basedOn w:val="Normal"/>
    <w:link w:val="FooterChar"/>
    <w:uiPriority w:val="99"/>
    <w:unhideWhenUsed/>
    <w:rsid w:val="00167CAB"/>
    <w:pPr>
      <w:tabs>
        <w:tab w:val="center" w:pos="4513"/>
        <w:tab w:val="right" w:pos="9026"/>
      </w:tabs>
    </w:pPr>
  </w:style>
  <w:style w:type="character" w:customStyle="1" w:styleId="FooterChar">
    <w:name w:val="Footer Char"/>
    <w:basedOn w:val="DefaultParagraphFont"/>
    <w:link w:val="Footer"/>
    <w:uiPriority w:val="99"/>
    <w:rsid w:val="00167CAB"/>
  </w:style>
  <w:style w:type="table" w:styleId="TableGrid">
    <w:name w:val="Table Grid"/>
    <w:basedOn w:val="TableNormal"/>
    <w:rsid w:val="00BA3A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7965EC"/>
    <w:rPr>
      <w:rFonts w:ascii="Times New Roman" w:eastAsia="Times New Roman" w:hAnsi="Times New Roman" w:cs="Times New Roman"/>
      <w:b/>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5490"/>
    <w:rPr>
      <w:b/>
      <w:noProof/>
      <w:szCs w:val="24"/>
      <w:lang w:val="fr-FR"/>
    </w:rPr>
  </w:style>
  <w:style w:type="character" w:styleId="Hyperlink">
    <w:name w:val="Hyperlink"/>
    <w:basedOn w:val="DefaultParagraphFont"/>
    <w:uiPriority w:val="99"/>
    <w:unhideWhenUsed/>
    <w:rsid w:val="008234A7"/>
    <w:rPr>
      <w:color w:val="0000FF" w:themeColor="hyperlink"/>
      <w:u w:val="single"/>
    </w:rPr>
  </w:style>
  <w:style w:type="character" w:styleId="FollowedHyperlink">
    <w:name w:val="FollowedHyperlink"/>
    <w:basedOn w:val="DefaultParagraphFont"/>
    <w:uiPriority w:val="99"/>
    <w:semiHidden/>
    <w:unhideWhenUsed/>
    <w:rsid w:val="008234A7"/>
    <w:rPr>
      <w:color w:val="800080" w:themeColor="followedHyperlink"/>
      <w:u w:val="single"/>
    </w:rPr>
  </w:style>
  <w:style w:type="character" w:customStyle="1" w:styleId="Heading1Char">
    <w:name w:val="Heading 1 Char"/>
    <w:basedOn w:val="DefaultParagraphFont"/>
    <w:link w:val="Heading1"/>
    <w:rsid w:val="004036B4"/>
    <w:rPr>
      <w:rFonts w:ascii="Footlight MT Light" w:eastAsia="Times New Roman" w:hAnsi="Footlight MT Light" w:cs="Times New Roman"/>
      <w:szCs w:val="20"/>
      <w:u w:val="single"/>
    </w:rPr>
  </w:style>
  <w:style w:type="paragraph" w:styleId="BodyText">
    <w:name w:val="Body Text"/>
    <w:basedOn w:val="Normal"/>
    <w:link w:val="BodyTextChar"/>
    <w:rsid w:val="004036B4"/>
    <w:pPr>
      <w:jc w:val="both"/>
    </w:pPr>
    <w:rPr>
      <w:rFonts w:ascii="Footlight MT Light" w:eastAsia="Times New Roman" w:hAnsi="Footlight MT Light" w:cs="Times New Roman"/>
      <w:szCs w:val="20"/>
    </w:rPr>
  </w:style>
  <w:style w:type="character" w:customStyle="1" w:styleId="BodyTextChar">
    <w:name w:val="Body Text Char"/>
    <w:basedOn w:val="DefaultParagraphFont"/>
    <w:link w:val="BodyText"/>
    <w:rsid w:val="004036B4"/>
    <w:rPr>
      <w:rFonts w:ascii="Footlight MT Light" w:eastAsia="Times New Roman" w:hAnsi="Footlight MT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F4859956</Template>
  <TotalTime>3</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Stevens , Tracey</cp:lastModifiedBy>
  <cp:revision>7</cp:revision>
  <cp:lastPrinted>2012-10-10T08:06:00Z</cp:lastPrinted>
  <dcterms:created xsi:type="dcterms:W3CDTF">2017-06-07T07:09:00Z</dcterms:created>
  <dcterms:modified xsi:type="dcterms:W3CDTF">2019-06-12T10:55:00Z</dcterms:modified>
</cp:coreProperties>
</file>